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BE0" w:rsidRDefault="003F7BE0" w:rsidP="003F7BE0">
      <w:pPr>
        <w:spacing w:after="0" w:line="240" w:lineRule="auto"/>
        <w:contextualSpacing/>
      </w:pPr>
      <w:bookmarkStart w:id="0" w:name="_GoBack"/>
      <w:bookmarkEnd w:id="0"/>
    </w:p>
    <w:p w:rsidR="00854D85" w:rsidRPr="009577DA" w:rsidRDefault="007A4223" w:rsidP="00854D85">
      <w:pPr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9577DA">
        <w:rPr>
          <w:rFonts w:ascii="Times New Roman" w:hAnsi="Times New Roman" w:cs="Times New Roman"/>
          <w:b/>
        </w:rPr>
        <w:t>Background</w:t>
      </w:r>
    </w:p>
    <w:p w:rsidR="0064793E" w:rsidRDefault="00EA41AD" w:rsidP="00057A0B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r w:rsidRPr="009577D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USDA Forest Service Eastern Forest </w:t>
      </w:r>
      <w:r w:rsidR="00A75B39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and Western Wildland </w:t>
      </w:r>
      <w:r w:rsidRPr="009577DA">
        <w:rPr>
          <w:rFonts w:ascii="Times New Roman" w:hAnsi="Times New Roman" w:cs="Times New Roman"/>
          <w:i/>
          <w:iCs/>
          <w:color w:val="000000"/>
          <w:sz w:val="20"/>
          <w:szCs w:val="20"/>
        </w:rPr>
        <w:t>Environmental Threat Assessment Center</w:t>
      </w:r>
      <w:r w:rsidR="00A75B39">
        <w:rPr>
          <w:rFonts w:ascii="Times New Roman" w:hAnsi="Times New Roman" w:cs="Times New Roman"/>
          <w:i/>
          <w:iCs/>
          <w:color w:val="000000"/>
          <w:sz w:val="20"/>
          <w:szCs w:val="20"/>
        </w:rPr>
        <w:t>s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75B39">
        <w:rPr>
          <w:rFonts w:ascii="Times New Roman" w:hAnsi="Times New Roman" w:cs="Times New Roman"/>
          <w:color w:val="000000"/>
          <w:sz w:val="20"/>
          <w:szCs w:val="20"/>
        </w:rPr>
        <w:t xml:space="preserve">are 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>collaborating with f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ederal and university </w:t>
      </w:r>
      <w:r w:rsidR="00834AA8">
        <w:rPr>
          <w:rFonts w:ascii="Times New Roman" w:hAnsi="Times New Roman" w:cs="Times New Roman"/>
          <w:color w:val="000000"/>
          <w:sz w:val="20"/>
          <w:szCs w:val="20"/>
        </w:rPr>
        <w:t>partners to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develop </w:t>
      </w:r>
      <w:r w:rsidR="0064793E">
        <w:rPr>
          <w:rFonts w:ascii="Times New Roman" w:hAnsi="Times New Roman" w:cs="Times New Roman"/>
          <w:color w:val="000000"/>
          <w:sz w:val="20"/>
          <w:szCs w:val="20"/>
        </w:rPr>
        <w:t>strategic research</w:t>
      </w:r>
      <w:r w:rsidR="009405F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278D7">
        <w:rPr>
          <w:rFonts w:ascii="Times New Roman" w:hAnsi="Times New Roman" w:cs="Times New Roman"/>
          <w:color w:val="000000"/>
          <w:sz w:val="20"/>
          <w:szCs w:val="20"/>
        </w:rPr>
        <w:t>component</w:t>
      </w:r>
      <w:r w:rsidR="0064793E">
        <w:rPr>
          <w:rFonts w:ascii="Times New Roman" w:hAnsi="Times New Roman" w:cs="Times New Roman"/>
          <w:color w:val="000000"/>
          <w:sz w:val="20"/>
          <w:szCs w:val="20"/>
        </w:rPr>
        <w:t>s</w:t>
      </w:r>
      <w:r w:rsidR="00C278D7">
        <w:rPr>
          <w:rFonts w:ascii="Times New Roman" w:hAnsi="Times New Roman" w:cs="Times New Roman"/>
          <w:color w:val="000000"/>
          <w:sz w:val="20"/>
          <w:szCs w:val="20"/>
        </w:rPr>
        <w:t xml:space="preserve"> for</w:t>
      </w:r>
      <w:r w:rsidR="00C35492">
        <w:rPr>
          <w:rFonts w:ascii="Times New Roman" w:hAnsi="Times New Roman" w:cs="Times New Roman"/>
          <w:color w:val="000000"/>
          <w:sz w:val="20"/>
          <w:szCs w:val="20"/>
        </w:rPr>
        <w:t xml:space="preserve"> the </w:t>
      </w:r>
      <w:r w:rsidR="00A75B39">
        <w:rPr>
          <w:rFonts w:ascii="Times New Roman" w:hAnsi="Times New Roman" w:cs="Times New Roman"/>
          <w:color w:val="000000"/>
          <w:sz w:val="20"/>
          <w:szCs w:val="20"/>
        </w:rPr>
        <w:t>National</w:t>
      </w:r>
      <w:r w:rsidR="00057A0B" w:rsidRPr="00961356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113511">
        <w:rPr>
          <w:rFonts w:ascii="Times New Roman" w:hAnsi="Times New Roman" w:cs="Times New Roman"/>
          <w:bCs/>
          <w:color w:val="000000"/>
          <w:sz w:val="20"/>
          <w:szCs w:val="20"/>
        </w:rPr>
        <w:t>Early Warning System</w:t>
      </w:r>
      <w:r w:rsidR="000F3EE2" w:rsidRPr="00A75B39">
        <w:rPr>
          <w:rFonts w:ascii="Times New Roman" w:hAnsi="Times New Roman" w:cs="Times New Roman"/>
          <w:bCs/>
          <w:color w:val="000000"/>
          <w:sz w:val="20"/>
          <w:szCs w:val="20"/>
        </w:rPr>
        <w:t>.</w:t>
      </w:r>
      <w:r w:rsidR="009613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64793E">
        <w:rPr>
          <w:rFonts w:ascii="Times New Roman" w:hAnsi="Times New Roman" w:cs="Times New Roman"/>
          <w:bCs/>
          <w:color w:val="000000"/>
          <w:sz w:val="20"/>
          <w:szCs w:val="20"/>
        </w:rPr>
        <w:t>These new tools help</w:t>
      </w:r>
      <w:r w:rsidR="0064793E">
        <w:rPr>
          <w:rFonts w:ascii="Times New Roman" w:hAnsi="Times New Roman" w:cs="Times New Roman"/>
          <w:color w:val="000035"/>
          <w:sz w:val="20"/>
          <w:szCs w:val="20"/>
        </w:rPr>
        <w:t xml:space="preserve"> </w:t>
      </w:r>
      <w:r w:rsidR="0064793E" w:rsidRPr="009577DA">
        <w:rPr>
          <w:rFonts w:ascii="Times New Roman" w:hAnsi="Times New Roman" w:cs="Times New Roman"/>
          <w:color w:val="000035"/>
          <w:sz w:val="20"/>
          <w:szCs w:val="20"/>
        </w:rPr>
        <w:t xml:space="preserve">natural resource managers </w:t>
      </w:r>
      <w:r w:rsidR="0064793E" w:rsidRPr="009577DA">
        <w:rPr>
          <w:rFonts w:ascii="Times New Roman" w:hAnsi="Times New Roman" w:cs="Times New Roman"/>
          <w:color w:val="000000"/>
          <w:sz w:val="20"/>
          <w:szCs w:val="20"/>
        </w:rPr>
        <w:t>rapidly detect, identify, and respond to unexpected changes in the nation’s forests</w:t>
      </w:r>
      <w:r w:rsidR="00B46B04">
        <w:rPr>
          <w:rFonts w:ascii="Times New Roman" w:hAnsi="Times New Roman" w:cs="Times New Roman"/>
          <w:color w:val="000000"/>
          <w:sz w:val="20"/>
          <w:szCs w:val="20"/>
        </w:rPr>
        <w:t xml:space="preserve"> and wildlands</w:t>
      </w:r>
      <w:r w:rsidR="0064793E"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 impacted by insects, diseases, wildfires, extreme weather, or other natural or human-caused events. </w:t>
      </w:r>
    </w:p>
    <w:p w:rsidR="0064793E" w:rsidRDefault="0064793E" w:rsidP="00057A0B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1130F" w:rsidRDefault="00DB6EF0" w:rsidP="00057A0B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Among these new </w:t>
      </w:r>
      <w:r w:rsidR="00F75E3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Early Warning System </w:t>
      </w:r>
      <w:r w:rsidR="00193ABE">
        <w:rPr>
          <w:rFonts w:ascii="Times New Roman" w:hAnsi="Times New Roman" w:cs="Times New Roman"/>
          <w:bCs/>
          <w:color w:val="000000"/>
          <w:sz w:val="20"/>
          <w:szCs w:val="20"/>
        </w:rPr>
        <w:t>components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is </w:t>
      </w:r>
      <w:r w:rsidRPr="00DB6E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ForWarn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r w:rsidR="00035C2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satellite-based </w:t>
      </w:r>
      <w:r w:rsidR="00153D27">
        <w:rPr>
          <w:rFonts w:ascii="Times New Roman" w:hAnsi="Times New Roman" w:cs="Times New Roman"/>
          <w:bCs/>
          <w:color w:val="000000"/>
          <w:sz w:val="20"/>
          <w:szCs w:val="20"/>
        </w:rPr>
        <w:t>monitoring and assessment tool that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provides a </w:t>
      </w:r>
      <w:r w:rsidR="00153D27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near-real-time 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>national overview of potential</w:t>
      </w:r>
      <w:r w:rsidR="009613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forest disturbances to direct attention and resources to locations where forest behavior seems unusual or abnormal. </w:t>
      </w:r>
      <w:r w:rsidRPr="007C62EB">
        <w:rPr>
          <w:rStyle w:val="A4"/>
          <w:rFonts w:ascii="Times New Roman" w:hAnsi="Times New Roman" w:cs="Times New Roman"/>
        </w:rPr>
        <w:t xml:space="preserve">A prototype </w:t>
      </w:r>
      <w:r w:rsidR="00525C6F">
        <w:rPr>
          <w:rStyle w:val="A4"/>
          <w:rFonts w:ascii="Times New Roman" w:hAnsi="Times New Roman" w:cs="Times New Roman"/>
        </w:rPr>
        <w:t xml:space="preserve">version of </w:t>
      </w:r>
      <w:r>
        <w:rPr>
          <w:rStyle w:val="A4"/>
          <w:rFonts w:ascii="Times New Roman" w:hAnsi="Times New Roman" w:cs="Times New Roman"/>
        </w:rPr>
        <w:t xml:space="preserve">ForWarn </w:t>
      </w:r>
      <w:r w:rsidRPr="007C62EB">
        <w:rPr>
          <w:rStyle w:val="A4"/>
          <w:rFonts w:ascii="Times New Roman" w:hAnsi="Times New Roman" w:cs="Times New Roman"/>
        </w:rPr>
        <w:t xml:space="preserve">has </w:t>
      </w:r>
      <w:r>
        <w:rPr>
          <w:rStyle w:val="A4"/>
          <w:rFonts w:ascii="Times New Roman" w:hAnsi="Times New Roman" w:cs="Times New Roman"/>
        </w:rPr>
        <w:t xml:space="preserve">produced </w:t>
      </w:r>
      <w:r w:rsidRPr="007C62EB">
        <w:rPr>
          <w:rStyle w:val="A4"/>
          <w:rFonts w:ascii="Times New Roman" w:hAnsi="Times New Roman" w:cs="Times New Roman"/>
        </w:rPr>
        <w:t xml:space="preserve">national maps every eight days since January 2010, identifying locations that may require further investigation. </w:t>
      </w:r>
      <w:r w:rsidR="009613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The satellite imagery is interpreted and delivered through a suite of products, including the web-based </w:t>
      </w:r>
      <w:r w:rsidR="00961356" w:rsidRPr="00730FBB">
        <w:rPr>
          <w:rFonts w:ascii="Times New Roman" w:hAnsi="Times New Roman" w:cs="Times New Roman"/>
          <w:b/>
          <w:bCs/>
          <w:color w:val="000000"/>
          <w:sz w:val="20"/>
          <w:szCs w:val="20"/>
        </w:rPr>
        <w:t>Forest Change Assessment Viewer</w:t>
      </w:r>
      <w:r w:rsidR="009613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</w:t>
      </w:r>
      <w:r w:rsidR="00D6414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tool </w:t>
      </w:r>
      <w:r w:rsidR="00961356">
        <w:rPr>
          <w:rFonts w:ascii="Times New Roman" w:hAnsi="Times New Roman" w:cs="Times New Roman"/>
          <w:bCs/>
          <w:color w:val="000000"/>
          <w:sz w:val="20"/>
          <w:szCs w:val="20"/>
        </w:rPr>
        <w:t>that</w:t>
      </w:r>
      <w:r w:rsidR="00057A0B"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1464D">
        <w:rPr>
          <w:rFonts w:ascii="Times New Roman" w:hAnsi="Times New Roman" w:cs="Times New Roman"/>
          <w:color w:val="000000"/>
          <w:sz w:val="20"/>
          <w:szCs w:val="20"/>
        </w:rPr>
        <w:t>provid</w:t>
      </w:r>
      <w:r w:rsidR="000C1178">
        <w:rPr>
          <w:rFonts w:ascii="Times New Roman" w:hAnsi="Times New Roman" w:cs="Times New Roman"/>
          <w:color w:val="000000"/>
          <w:sz w:val="20"/>
          <w:szCs w:val="20"/>
        </w:rPr>
        <w:t>es</w:t>
      </w:r>
      <w:r w:rsidR="00E1464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7262B">
        <w:rPr>
          <w:rFonts w:ascii="Times New Roman" w:hAnsi="Times New Roman" w:cs="Times New Roman"/>
          <w:color w:val="000000"/>
          <w:sz w:val="20"/>
          <w:szCs w:val="20"/>
        </w:rPr>
        <w:t xml:space="preserve">an </w:t>
      </w:r>
      <w:r w:rsidR="00057A0B" w:rsidRPr="009577DA">
        <w:rPr>
          <w:rFonts w:ascii="Times New Roman" w:hAnsi="Times New Roman" w:cs="Times New Roman"/>
          <w:color w:val="000000"/>
          <w:sz w:val="20"/>
          <w:szCs w:val="20"/>
        </w:rPr>
        <w:t>8-day coast-to-coast snapshot of the US landscape</w:t>
      </w:r>
      <w:r w:rsidR="00480BC9">
        <w:rPr>
          <w:rFonts w:ascii="Times New Roman" w:hAnsi="Times New Roman" w:cs="Times New Roman"/>
          <w:color w:val="000000"/>
          <w:sz w:val="20"/>
          <w:szCs w:val="20"/>
        </w:rPr>
        <w:t xml:space="preserve"> and produces geographic</w:t>
      </w:r>
      <w:r w:rsidR="00587D37">
        <w:rPr>
          <w:rFonts w:ascii="Times New Roman" w:hAnsi="Times New Roman" w:cs="Times New Roman"/>
          <w:color w:val="000000"/>
          <w:sz w:val="20"/>
          <w:szCs w:val="20"/>
        </w:rPr>
        <w:t xml:space="preserve">ally </w:t>
      </w:r>
      <w:r w:rsidR="00480BC9">
        <w:rPr>
          <w:rFonts w:ascii="Times New Roman" w:hAnsi="Times New Roman" w:cs="Times New Roman"/>
          <w:color w:val="000000"/>
          <w:sz w:val="20"/>
          <w:szCs w:val="20"/>
        </w:rPr>
        <w:t>relevant maps</w:t>
      </w:r>
      <w:r w:rsidR="00057A0B"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AF0EF9">
        <w:rPr>
          <w:rFonts w:ascii="Times New Roman" w:hAnsi="Times New Roman" w:cs="Times New Roman"/>
          <w:color w:val="000000"/>
          <w:sz w:val="20"/>
          <w:szCs w:val="20"/>
        </w:rPr>
        <w:t>ForWarn is intended to complement and focus efforts of existing forest monitoring programs.</w:t>
      </w:r>
    </w:p>
    <w:p w:rsidR="00EA41AD" w:rsidRPr="009577DA" w:rsidRDefault="00EA41AD" w:rsidP="00057A0B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8B04D9" w:rsidRDefault="008B04D9" w:rsidP="008B04D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ForWarn partners 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>includ</w:t>
      </w:r>
      <w:r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 NASA Stennis Space Center</w:t>
      </w:r>
      <w:r>
        <w:rPr>
          <w:rFonts w:ascii="Times New Roman" w:hAnsi="Times New Roman" w:cs="Times New Roman"/>
          <w:color w:val="000000"/>
          <w:sz w:val="20"/>
          <w:szCs w:val="20"/>
        </w:rPr>
        <w:t>, US Geological Survey, the Department of Energy, and the University of North Carolina Asheville’s National Environmental Modeling and Analysis Center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8B04D9" w:rsidRDefault="008B04D9" w:rsidP="008B04D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</w:p>
    <w:p w:rsidR="00682D3F" w:rsidRDefault="00730FBB" w:rsidP="001E016C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Additional decision</w:t>
      </w:r>
      <w:r w:rsidR="008B04D9">
        <w:rPr>
          <w:rFonts w:ascii="Times New Roman" w:hAnsi="Times New Roman" w:cs="Times New Roman"/>
          <w:color w:val="000000"/>
          <w:sz w:val="20"/>
          <w:szCs w:val="20"/>
        </w:rPr>
        <w:t xml:space="preserve"> support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tools</w:t>
      </w:r>
      <w:r w:rsidR="00052FF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include the web-based </w:t>
      </w:r>
      <w:r w:rsidRPr="00730FBB">
        <w:rPr>
          <w:rFonts w:ascii="Times New Roman" w:hAnsi="Times New Roman" w:cs="Times New Roman"/>
          <w:b/>
          <w:color w:val="000000"/>
          <w:sz w:val="20"/>
          <w:szCs w:val="20"/>
        </w:rPr>
        <w:t>Wildland Threat Mapper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and the </w:t>
      </w:r>
      <w:r w:rsidRPr="00730FBB">
        <w:rPr>
          <w:rFonts w:ascii="Times New Roman" w:hAnsi="Times New Roman" w:cs="Times New Roman"/>
          <w:b/>
          <w:color w:val="000000"/>
          <w:sz w:val="20"/>
          <w:szCs w:val="20"/>
        </w:rPr>
        <w:t>Threat News Explorer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The Threat Mapper integrates existing national risk maps into a single mapping environment, </w:t>
      </w:r>
      <w:r w:rsidR="00080EE0">
        <w:rPr>
          <w:rFonts w:ascii="Times New Roman" w:hAnsi="Times New Roman" w:cs="Times New Roman"/>
          <w:color w:val="000000"/>
          <w:sz w:val="20"/>
          <w:szCs w:val="20"/>
        </w:rPr>
        <w:t xml:space="preserve">and allows </w:t>
      </w:r>
      <w:r w:rsidR="008C7DF4">
        <w:rPr>
          <w:rFonts w:ascii="Times New Roman" w:hAnsi="Times New Roman" w:cs="Times New Roman"/>
          <w:color w:val="000000"/>
          <w:sz w:val="20"/>
          <w:szCs w:val="20"/>
        </w:rPr>
        <w:t xml:space="preserve">natural resource </w:t>
      </w:r>
      <w:r w:rsidR="00A92DE3">
        <w:rPr>
          <w:rFonts w:ascii="Times New Roman" w:hAnsi="Times New Roman" w:cs="Times New Roman"/>
          <w:color w:val="000000"/>
          <w:sz w:val="20"/>
          <w:szCs w:val="20"/>
        </w:rPr>
        <w:t>managers to examine</w:t>
      </w:r>
      <w:r w:rsidR="00080EE0">
        <w:rPr>
          <w:rFonts w:ascii="Times New Roman" w:hAnsi="Times New Roman" w:cs="Times New Roman"/>
          <w:color w:val="000000"/>
          <w:sz w:val="20"/>
          <w:szCs w:val="20"/>
        </w:rPr>
        <w:t xml:space="preserve"> projected risks from multiple, interacting threats.  Targeted mappers include </w:t>
      </w:r>
      <w:r>
        <w:rPr>
          <w:rFonts w:ascii="Times New Roman" w:hAnsi="Times New Roman" w:cs="Times New Roman"/>
          <w:color w:val="000000"/>
          <w:sz w:val="20"/>
          <w:szCs w:val="20"/>
        </w:rPr>
        <w:t>the West-Wide Climate Change Mapper, Seed Zone Mapper, and the Cumulative Insect and Disease Mortality Mapper.  The News Explorer is a media search engine customized to find and map global environmental threats</w:t>
      </w:r>
      <w:r w:rsidR="00301AC8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AE6B3E">
        <w:rPr>
          <w:rFonts w:ascii="Times New Roman" w:hAnsi="Times New Roman" w:cs="Times New Roman"/>
          <w:color w:val="000000"/>
          <w:sz w:val="20"/>
          <w:szCs w:val="20"/>
        </w:rPr>
        <w:t>highlighting</w:t>
      </w:r>
      <w:r w:rsidR="00301AC8">
        <w:rPr>
          <w:rFonts w:ascii="Times New Roman" w:hAnsi="Times New Roman" w:cs="Times New Roman"/>
          <w:color w:val="000000"/>
          <w:sz w:val="20"/>
          <w:szCs w:val="20"/>
        </w:rPr>
        <w:t xml:space="preserve"> common wildland threats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2A36EB" w:rsidRDefault="002A36EB" w:rsidP="001E016C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</w:p>
    <w:p w:rsidR="00834AA8" w:rsidRPr="009577DA" w:rsidRDefault="00834AA8" w:rsidP="001E016C">
      <w:pPr>
        <w:spacing w:after="0" w:line="240" w:lineRule="auto"/>
        <w:contextualSpacing/>
        <w:rPr>
          <w:rFonts w:ascii="Times New Roman" w:hAnsi="Times New Roman" w:cs="Times New Roman"/>
          <w:bCs/>
          <w:sz w:val="20"/>
          <w:szCs w:val="20"/>
        </w:rPr>
      </w:pPr>
    </w:p>
    <w:p w:rsidR="007A4223" w:rsidRPr="009577DA" w:rsidRDefault="00854D85" w:rsidP="00854D85">
      <w:pPr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9577DA">
        <w:rPr>
          <w:rFonts w:ascii="Times New Roman" w:hAnsi="Times New Roman" w:cs="Times New Roman"/>
          <w:b/>
        </w:rPr>
        <w:t>Key Messages</w:t>
      </w:r>
    </w:p>
    <w:p w:rsidR="001D02A6" w:rsidRDefault="001D02A6" w:rsidP="001D02A6">
      <w:pPr>
        <w:pStyle w:val="ListParagraph"/>
        <w:numPr>
          <w:ilvl w:val="0"/>
          <w:numId w:val="4"/>
        </w:numPr>
        <w:suppressAutoHyphens/>
        <w:autoSpaceDE w:val="0"/>
        <w:autoSpaceDN w:val="0"/>
        <w:adjustRightInd w:val="0"/>
        <w:spacing w:after="240" w:line="240" w:lineRule="auto"/>
        <w:contextualSpacing w:val="0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r w:rsidR="0099302D" w:rsidRPr="00362E58">
        <w:rPr>
          <w:rFonts w:ascii="Times New Roman" w:hAnsi="Times New Roman" w:cs="Times New Roman"/>
          <w:color w:val="000000"/>
          <w:sz w:val="20"/>
          <w:szCs w:val="20"/>
        </w:rPr>
        <w:t>National Early Warning System</w:t>
      </w:r>
      <w:r w:rsidR="00765A09">
        <w:rPr>
          <w:rFonts w:ascii="Times New Roman" w:hAnsi="Times New Roman" w:cs="Times New Roman"/>
          <w:color w:val="000000"/>
          <w:sz w:val="20"/>
          <w:szCs w:val="20"/>
        </w:rPr>
        <w:t xml:space="preserve"> is a </w:t>
      </w:r>
      <w:r w:rsidR="00D417DD">
        <w:rPr>
          <w:rFonts w:ascii="Times New Roman" w:hAnsi="Times New Roman" w:cs="Times New Roman"/>
          <w:color w:val="000000"/>
          <w:sz w:val="20"/>
          <w:szCs w:val="20"/>
        </w:rPr>
        <w:t>strategic</w:t>
      </w:r>
      <w:r w:rsidR="002A36EB">
        <w:rPr>
          <w:rFonts w:ascii="Times New Roman" w:hAnsi="Times New Roman" w:cs="Times New Roman"/>
          <w:color w:val="000000"/>
          <w:sz w:val="20"/>
          <w:szCs w:val="20"/>
        </w:rPr>
        <w:t xml:space="preserve"> Forest Service effort in collabora</w:t>
      </w:r>
      <w:r w:rsidR="0057430B">
        <w:rPr>
          <w:rFonts w:ascii="Times New Roman" w:hAnsi="Times New Roman" w:cs="Times New Roman"/>
          <w:color w:val="000000"/>
          <w:sz w:val="20"/>
          <w:szCs w:val="20"/>
        </w:rPr>
        <w:t>tion with Federal, State, non-governmental</w:t>
      </w:r>
      <w:r w:rsidR="002A36EB">
        <w:rPr>
          <w:rFonts w:ascii="Times New Roman" w:hAnsi="Times New Roman" w:cs="Times New Roman"/>
          <w:color w:val="000000"/>
          <w:sz w:val="20"/>
          <w:szCs w:val="20"/>
        </w:rPr>
        <w:t xml:space="preserve">, and </w:t>
      </w:r>
      <w:r w:rsidR="00307059">
        <w:rPr>
          <w:rFonts w:ascii="Times New Roman" w:hAnsi="Times New Roman" w:cs="Times New Roman"/>
          <w:color w:val="000000"/>
          <w:sz w:val="20"/>
          <w:szCs w:val="20"/>
        </w:rPr>
        <w:t xml:space="preserve">other </w:t>
      </w:r>
      <w:r w:rsidR="002A36EB">
        <w:rPr>
          <w:rFonts w:ascii="Times New Roman" w:hAnsi="Times New Roman" w:cs="Times New Roman"/>
          <w:color w:val="000000"/>
          <w:sz w:val="20"/>
          <w:szCs w:val="20"/>
        </w:rPr>
        <w:t>partners</w:t>
      </w:r>
      <w:r w:rsidR="00876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65A09">
        <w:rPr>
          <w:rFonts w:ascii="Times New Roman" w:hAnsi="Times New Roman" w:cs="Times New Roman"/>
          <w:color w:val="000000"/>
          <w:sz w:val="20"/>
          <w:szCs w:val="20"/>
        </w:rPr>
        <w:t xml:space="preserve">that 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>detect</w:t>
      </w:r>
      <w:r w:rsidR="00D85F04">
        <w:rPr>
          <w:rFonts w:ascii="Times New Roman" w:hAnsi="Times New Roman" w:cs="Times New Roman"/>
          <w:color w:val="000000"/>
          <w:sz w:val="20"/>
          <w:szCs w:val="20"/>
        </w:rPr>
        <w:t>s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F4108">
        <w:rPr>
          <w:rFonts w:ascii="Times New Roman" w:hAnsi="Times New Roman" w:cs="Times New Roman"/>
          <w:color w:val="000000"/>
          <w:sz w:val="20"/>
          <w:szCs w:val="20"/>
        </w:rPr>
        <w:t>forest and rangeland disturbances</w:t>
      </w:r>
      <w:r w:rsidR="000D19E6">
        <w:rPr>
          <w:rFonts w:ascii="Times New Roman" w:hAnsi="Times New Roman" w:cs="Times New Roman"/>
          <w:color w:val="000000"/>
          <w:sz w:val="20"/>
          <w:szCs w:val="20"/>
        </w:rPr>
        <w:t xml:space="preserve"> and supports the Secretary of Agriculture’s </w:t>
      </w:r>
      <w:r w:rsidR="00EE6065">
        <w:rPr>
          <w:rFonts w:ascii="Times New Roman" w:hAnsi="Times New Roman" w:cs="Times New Roman"/>
          <w:color w:val="000000"/>
          <w:sz w:val="20"/>
          <w:szCs w:val="20"/>
        </w:rPr>
        <w:t>vision for</w:t>
      </w:r>
      <w:r w:rsidR="000D19E6">
        <w:rPr>
          <w:rFonts w:ascii="Times New Roman" w:hAnsi="Times New Roman" w:cs="Times New Roman"/>
          <w:color w:val="000000"/>
          <w:sz w:val="20"/>
          <w:szCs w:val="20"/>
        </w:rPr>
        <w:t xml:space="preserve"> an all-lands </w:t>
      </w:r>
      <w:r w:rsidR="00EE6065">
        <w:rPr>
          <w:rFonts w:ascii="Times New Roman" w:hAnsi="Times New Roman" w:cs="Times New Roman"/>
          <w:color w:val="000000"/>
          <w:sz w:val="20"/>
          <w:szCs w:val="20"/>
        </w:rPr>
        <w:t xml:space="preserve">approach to </w:t>
      </w:r>
      <w:r w:rsidR="009D7DC1">
        <w:rPr>
          <w:rFonts w:ascii="Times New Roman" w:hAnsi="Times New Roman" w:cs="Times New Roman"/>
          <w:color w:val="000000"/>
          <w:sz w:val="20"/>
          <w:szCs w:val="20"/>
        </w:rPr>
        <w:t xml:space="preserve">forest </w:t>
      </w:r>
      <w:r w:rsidR="00EE6065">
        <w:rPr>
          <w:rFonts w:ascii="Times New Roman" w:hAnsi="Times New Roman" w:cs="Times New Roman"/>
          <w:color w:val="000000"/>
          <w:sz w:val="20"/>
          <w:szCs w:val="20"/>
        </w:rPr>
        <w:t>management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8C7F2B" w:rsidRPr="00AB017C" w:rsidRDefault="008C7F2B" w:rsidP="008C7F2B">
      <w:pPr>
        <w:pStyle w:val="ListParagraph"/>
        <w:numPr>
          <w:ilvl w:val="0"/>
          <w:numId w:val="4"/>
        </w:numPr>
        <w:suppressAutoHyphens/>
        <w:autoSpaceDE w:val="0"/>
        <w:autoSpaceDN w:val="0"/>
        <w:adjustRightInd w:val="0"/>
        <w:spacing w:after="240" w:line="240" w:lineRule="auto"/>
        <w:contextualSpacing w:val="0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AB017C"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Eastern and Western Threat Center products </w:t>
      </w:r>
      <w:r w:rsidRPr="00AB017C">
        <w:rPr>
          <w:rFonts w:ascii="Times New Roman" w:hAnsi="Times New Roman" w:cs="Times New Roman"/>
          <w:color w:val="000000"/>
          <w:sz w:val="20"/>
          <w:szCs w:val="20"/>
        </w:rPr>
        <w:t xml:space="preserve">facilitate access to </w:t>
      </w:r>
      <w:r>
        <w:rPr>
          <w:rFonts w:ascii="Times New Roman" w:hAnsi="Times New Roman" w:cs="Times New Roman"/>
          <w:color w:val="000000"/>
          <w:sz w:val="20"/>
          <w:szCs w:val="20"/>
        </w:rPr>
        <w:t>environmental</w:t>
      </w:r>
      <w:r w:rsidRPr="00AB017C">
        <w:rPr>
          <w:rFonts w:ascii="Times New Roman" w:hAnsi="Times New Roman" w:cs="Times New Roman"/>
          <w:color w:val="000000"/>
          <w:sz w:val="20"/>
          <w:szCs w:val="20"/>
        </w:rPr>
        <w:t xml:space="preserve"> threat assessment information related to natural and human-caused disturbances, including insects, disease, wildfires, hurricanes, urbanization, landslides, drought, flood, and year-to-year climate change. </w:t>
      </w:r>
    </w:p>
    <w:p w:rsidR="00A64B19" w:rsidRDefault="00947920" w:rsidP="00947920">
      <w:pPr>
        <w:pStyle w:val="ListParagraph"/>
        <w:numPr>
          <w:ilvl w:val="0"/>
          <w:numId w:val="4"/>
        </w:numPr>
        <w:suppressAutoHyphens/>
        <w:autoSpaceDE w:val="0"/>
        <w:autoSpaceDN w:val="0"/>
        <w:adjustRightInd w:val="0"/>
        <w:spacing w:after="240" w:line="240" w:lineRule="auto"/>
        <w:contextualSpacing w:val="0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r w:rsidR="00A418D6">
        <w:rPr>
          <w:rFonts w:ascii="Times New Roman" w:hAnsi="Times New Roman" w:cs="Times New Roman"/>
          <w:color w:val="000000"/>
          <w:sz w:val="20"/>
          <w:szCs w:val="20"/>
        </w:rPr>
        <w:t xml:space="preserve">Eastern and Western Threat </w:t>
      </w:r>
      <w:r w:rsidR="00307059">
        <w:rPr>
          <w:rFonts w:ascii="Times New Roman" w:hAnsi="Times New Roman" w:cs="Times New Roman"/>
          <w:color w:val="000000"/>
          <w:sz w:val="20"/>
          <w:szCs w:val="20"/>
        </w:rPr>
        <w:t>Centers developed</w:t>
      </w:r>
      <w:r w:rsidR="003E1141">
        <w:rPr>
          <w:rFonts w:ascii="Times New Roman" w:hAnsi="Times New Roman" w:cs="Times New Roman"/>
          <w:color w:val="000000"/>
          <w:sz w:val="20"/>
          <w:szCs w:val="20"/>
        </w:rPr>
        <w:t xml:space="preserve"> the satellite-based ForWarn</w:t>
      </w:r>
      <w:r w:rsidR="00C25AAE">
        <w:rPr>
          <w:rFonts w:ascii="Times New Roman" w:hAnsi="Times New Roman" w:cs="Times New Roman"/>
          <w:color w:val="000000"/>
          <w:sz w:val="20"/>
          <w:szCs w:val="20"/>
        </w:rPr>
        <w:t xml:space="preserve"> that </w:t>
      </w:r>
      <w:r w:rsidR="00A64B19">
        <w:rPr>
          <w:rFonts w:ascii="Times New Roman" w:hAnsi="Times New Roman" w:cs="Times New Roman"/>
          <w:color w:val="000000"/>
          <w:sz w:val="20"/>
          <w:szCs w:val="20"/>
        </w:rPr>
        <w:t xml:space="preserve">recognizes and </w:t>
      </w:r>
      <w:r w:rsidR="005D3DCB">
        <w:rPr>
          <w:rFonts w:ascii="Times New Roman" w:hAnsi="Times New Roman" w:cs="Times New Roman"/>
          <w:color w:val="000000"/>
          <w:sz w:val="20"/>
          <w:szCs w:val="20"/>
        </w:rPr>
        <w:t xml:space="preserve">tracks </w:t>
      </w:r>
      <w:r w:rsidR="002F5E35">
        <w:rPr>
          <w:rFonts w:ascii="Times New Roman" w:hAnsi="Times New Roman" w:cs="Times New Roman"/>
          <w:color w:val="000000"/>
          <w:sz w:val="20"/>
          <w:szCs w:val="20"/>
        </w:rPr>
        <w:t xml:space="preserve">forest </w:t>
      </w:r>
      <w:r w:rsidR="00CD5E30">
        <w:rPr>
          <w:rFonts w:ascii="Times New Roman" w:hAnsi="Times New Roman" w:cs="Times New Roman"/>
          <w:color w:val="000000"/>
          <w:sz w:val="20"/>
          <w:szCs w:val="20"/>
        </w:rPr>
        <w:t>changes</w:t>
      </w:r>
      <w:r w:rsidR="00C25AAE">
        <w:rPr>
          <w:rFonts w:ascii="Times New Roman" w:hAnsi="Times New Roman" w:cs="Times New Roman"/>
          <w:color w:val="000000"/>
          <w:sz w:val="20"/>
          <w:szCs w:val="20"/>
        </w:rPr>
        <w:t xml:space="preserve"> and uses</w:t>
      </w:r>
      <w:r w:rsidR="003E114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r w:rsidRPr="0050223E">
        <w:rPr>
          <w:rFonts w:ascii="Times New Roman" w:hAnsi="Times New Roman" w:cs="Times New Roman"/>
          <w:color w:val="000000"/>
          <w:sz w:val="20"/>
          <w:szCs w:val="20"/>
        </w:rPr>
        <w:t>Forest Change Assessment Viewer</w:t>
      </w:r>
      <w:r w:rsidR="00245292">
        <w:rPr>
          <w:rFonts w:ascii="Times New Roman" w:hAnsi="Times New Roman" w:cs="Times New Roman"/>
          <w:color w:val="000000"/>
          <w:sz w:val="20"/>
          <w:szCs w:val="20"/>
        </w:rPr>
        <w:t xml:space="preserve"> to </w:t>
      </w:r>
      <w:r>
        <w:rPr>
          <w:rFonts w:ascii="Times New Roman" w:hAnsi="Times New Roman" w:cs="Times New Roman"/>
          <w:color w:val="000000"/>
          <w:sz w:val="20"/>
          <w:szCs w:val="20"/>
        </w:rPr>
        <w:t>allow users to compa</w:t>
      </w:r>
      <w:r w:rsidR="00F2133F">
        <w:rPr>
          <w:rFonts w:ascii="Times New Roman" w:hAnsi="Times New Roman" w:cs="Times New Roman"/>
          <w:color w:val="000000"/>
          <w:sz w:val="20"/>
          <w:szCs w:val="20"/>
        </w:rPr>
        <w:t>re disturbance maps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and share findings with other users</w:t>
      </w:r>
      <w:r w:rsidR="00A64B19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CD5E30" w:rsidRDefault="00CD5E30" w:rsidP="00CD5E30">
      <w:pPr>
        <w:pStyle w:val="ListParagraph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ForWarn, </w:t>
      </w:r>
      <w:r w:rsidR="008B04D9">
        <w:rPr>
          <w:rFonts w:ascii="Times New Roman" w:hAnsi="Times New Roman" w:cs="Times New Roman"/>
          <w:color w:val="000000"/>
          <w:sz w:val="20"/>
          <w:szCs w:val="20"/>
        </w:rPr>
        <w:t xml:space="preserve">the Forest Change Assessment Viewer, </w:t>
      </w:r>
      <w:r>
        <w:rPr>
          <w:rFonts w:ascii="Times New Roman" w:hAnsi="Times New Roman" w:cs="Times New Roman"/>
          <w:color w:val="000000"/>
          <w:sz w:val="20"/>
          <w:szCs w:val="20"/>
        </w:rPr>
        <w:t>the Wildland Threat Mapper, and Threat News Explorer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 xml:space="preserve"> help state, federal, and non-governmental forest and natural resource managers, scientists, and decision makers better identify, understand, and react to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environmental </w:t>
      </w:r>
      <w:r w:rsidRPr="009577DA">
        <w:rPr>
          <w:rFonts w:ascii="Times New Roman" w:hAnsi="Times New Roman" w:cs="Times New Roman"/>
          <w:color w:val="000000"/>
          <w:sz w:val="20"/>
          <w:szCs w:val="20"/>
        </w:rPr>
        <w:t>disturbances and threats across the nation’s landscape.</w:t>
      </w:r>
    </w:p>
    <w:p w:rsidR="00CD5E30" w:rsidRPr="00CD5E30" w:rsidRDefault="00CD5E30" w:rsidP="00CD5E30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CD5E30" w:rsidRPr="008B04D9" w:rsidRDefault="00CD5E30" w:rsidP="00922B41">
      <w:pPr>
        <w:pStyle w:val="ListParagraph"/>
        <w:numPr>
          <w:ilvl w:val="0"/>
          <w:numId w:val="4"/>
        </w:numPr>
        <w:suppressAutoHyphens/>
        <w:autoSpaceDE w:val="0"/>
        <w:autoSpaceDN w:val="0"/>
        <w:adjustRightInd w:val="0"/>
        <w:spacing w:after="240" w:line="240" w:lineRule="auto"/>
        <w:contextualSpacing w:val="0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r w:rsidR="00172BB7">
        <w:rPr>
          <w:rFonts w:ascii="Times New Roman" w:hAnsi="Times New Roman" w:cs="Times New Roman"/>
          <w:color w:val="000000"/>
          <w:sz w:val="20"/>
          <w:szCs w:val="20"/>
        </w:rPr>
        <w:t xml:space="preserve">Threat Centers’ </w:t>
      </w:r>
      <w:r w:rsidRPr="008B04D9">
        <w:rPr>
          <w:rFonts w:ascii="Times New Roman" w:hAnsi="Times New Roman" w:cs="Times New Roman"/>
          <w:color w:val="000000"/>
          <w:sz w:val="20"/>
          <w:szCs w:val="20"/>
        </w:rPr>
        <w:t>forest and wildland disturbance detection products are the result of ongoing cooperation among federal and university partners</w:t>
      </w:r>
      <w:r w:rsidR="008B04D9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43661E" w:rsidRPr="009577DA" w:rsidRDefault="005D3DCB" w:rsidP="00922B41">
      <w:pPr>
        <w:pStyle w:val="ListParagraph"/>
        <w:numPr>
          <w:ilvl w:val="0"/>
          <w:numId w:val="4"/>
        </w:numPr>
        <w:suppressAutoHyphens/>
        <w:autoSpaceDE w:val="0"/>
        <w:autoSpaceDN w:val="0"/>
        <w:adjustRightInd w:val="0"/>
        <w:spacing w:after="240" w:line="240" w:lineRule="auto"/>
        <w:contextualSpacing w:val="0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The Eastern and Western </w:t>
      </w:r>
      <w:r w:rsidR="00346705">
        <w:rPr>
          <w:rFonts w:ascii="Times New Roman" w:hAnsi="Times New Roman" w:cs="Times New Roman"/>
          <w:color w:val="000000"/>
          <w:sz w:val="20"/>
          <w:szCs w:val="20"/>
        </w:rPr>
        <w:t xml:space="preserve">Threat </w:t>
      </w:r>
      <w:r w:rsidRPr="008B04D9">
        <w:rPr>
          <w:rFonts w:ascii="Times New Roman" w:hAnsi="Times New Roman" w:cs="Times New Roman"/>
          <w:color w:val="000000"/>
          <w:sz w:val="20"/>
          <w:szCs w:val="20"/>
        </w:rPr>
        <w:t>Center products</w:t>
      </w:r>
      <w:r w:rsidR="0043661E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 complement </w:t>
      </w:r>
      <w:r w:rsidR="003273DC" w:rsidRPr="008B04D9">
        <w:rPr>
          <w:rFonts w:ascii="Times New Roman" w:hAnsi="Times New Roman" w:cs="Times New Roman"/>
          <w:color w:val="000000"/>
          <w:sz w:val="20"/>
          <w:szCs w:val="20"/>
        </w:rPr>
        <w:t>additional National Early Warning System</w:t>
      </w:r>
      <w:r w:rsidR="002F5E35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 efforts</w:t>
      </w:r>
      <w:r w:rsidR="003273DC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, including </w:t>
      </w:r>
      <w:r w:rsidR="00E72900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products </w:t>
      </w:r>
      <w:r w:rsidR="00922B41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focused on early detection of forest disturbances </w:t>
      </w:r>
      <w:r w:rsidR="00E614FB" w:rsidRPr="008B04D9">
        <w:rPr>
          <w:rFonts w:ascii="Times New Roman" w:hAnsi="Times New Roman" w:cs="Times New Roman"/>
          <w:color w:val="000000"/>
          <w:sz w:val="20"/>
          <w:szCs w:val="20"/>
        </w:rPr>
        <w:t>from the</w:t>
      </w:r>
      <w:r w:rsidR="003273DC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3661E" w:rsidRPr="008B04D9">
        <w:rPr>
          <w:rFonts w:ascii="Times New Roman" w:hAnsi="Times New Roman" w:cs="Times New Roman"/>
          <w:color w:val="000000"/>
          <w:sz w:val="20"/>
          <w:szCs w:val="20"/>
        </w:rPr>
        <w:t>Forest Service</w:t>
      </w:r>
      <w:r w:rsidR="00922B41" w:rsidRPr="008B04D9">
        <w:rPr>
          <w:rFonts w:ascii="Times New Roman" w:hAnsi="Times New Roman" w:cs="Times New Roman"/>
          <w:color w:val="000000"/>
          <w:sz w:val="20"/>
          <w:szCs w:val="20"/>
        </w:rPr>
        <w:t>’s</w:t>
      </w:r>
      <w:r w:rsidR="0043661E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D2CFB" w:rsidRPr="008B04D9">
        <w:rPr>
          <w:rFonts w:ascii="Times New Roman" w:hAnsi="Times New Roman" w:cs="Times New Roman"/>
          <w:color w:val="000000"/>
          <w:sz w:val="20"/>
          <w:szCs w:val="20"/>
        </w:rPr>
        <w:t>Forest Health Protection</w:t>
      </w:r>
      <w:r w:rsidR="00247808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43661E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Forest Health </w:t>
      </w:r>
      <w:r w:rsidR="00E614FB" w:rsidRPr="008B04D9">
        <w:rPr>
          <w:rFonts w:ascii="Times New Roman" w:hAnsi="Times New Roman" w:cs="Times New Roman"/>
          <w:color w:val="000000"/>
          <w:sz w:val="20"/>
          <w:szCs w:val="20"/>
        </w:rPr>
        <w:t>Monitoring</w:t>
      </w:r>
      <w:r w:rsidR="00247808" w:rsidRPr="008B04D9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43661E" w:rsidRPr="008B04D9">
        <w:rPr>
          <w:rFonts w:ascii="Times New Roman" w:hAnsi="Times New Roman" w:cs="Times New Roman"/>
          <w:color w:val="000000"/>
          <w:sz w:val="20"/>
          <w:szCs w:val="20"/>
        </w:rPr>
        <w:t xml:space="preserve"> and Remote Sensing Applications </w:t>
      </w:r>
      <w:r w:rsidR="003F7898" w:rsidRPr="008B04D9">
        <w:rPr>
          <w:rFonts w:ascii="Times New Roman" w:hAnsi="Times New Roman" w:cs="Times New Roman"/>
          <w:color w:val="000000"/>
          <w:sz w:val="20"/>
          <w:szCs w:val="20"/>
        </w:rPr>
        <w:t>Center.</w:t>
      </w:r>
    </w:p>
    <w:p w:rsidR="007A4223" w:rsidRPr="009577DA" w:rsidRDefault="00DF5509" w:rsidP="00854D85">
      <w:pPr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9577DA">
        <w:rPr>
          <w:rFonts w:ascii="Times New Roman" w:hAnsi="Times New Roman" w:cs="Times New Roman"/>
          <w:b/>
        </w:rPr>
        <w:lastRenderedPageBreak/>
        <w:t>Questions and Answers</w:t>
      </w:r>
    </w:p>
    <w:p w:rsidR="00DF5509" w:rsidRDefault="008E5836" w:rsidP="00854D85">
      <w:pPr>
        <w:spacing w:after="0" w:line="240" w:lineRule="auto"/>
        <w:contextualSpacing/>
        <w:rPr>
          <w:rFonts w:ascii="Times New Roman" w:hAnsi="Times New Roman" w:cs="Times New Roman"/>
          <w:i/>
          <w:sz w:val="20"/>
          <w:szCs w:val="20"/>
        </w:rPr>
      </w:pPr>
      <w:r w:rsidRPr="009577DA">
        <w:rPr>
          <w:rFonts w:ascii="Times New Roman" w:hAnsi="Times New Roman" w:cs="Times New Roman"/>
          <w:i/>
          <w:sz w:val="20"/>
          <w:szCs w:val="20"/>
        </w:rPr>
        <w:t xml:space="preserve">What is </w:t>
      </w:r>
      <w:r w:rsidR="009443DD" w:rsidRPr="009577DA">
        <w:rPr>
          <w:rFonts w:ascii="Times New Roman" w:hAnsi="Times New Roman" w:cs="Times New Roman"/>
          <w:i/>
          <w:sz w:val="20"/>
          <w:szCs w:val="20"/>
        </w:rPr>
        <w:t xml:space="preserve">the </w:t>
      </w:r>
      <w:r w:rsidR="006C42C2">
        <w:rPr>
          <w:rFonts w:ascii="Times New Roman" w:hAnsi="Times New Roman" w:cs="Times New Roman"/>
          <w:i/>
          <w:sz w:val="20"/>
          <w:szCs w:val="20"/>
        </w:rPr>
        <w:t xml:space="preserve">National </w:t>
      </w:r>
      <w:r w:rsidR="009443DD" w:rsidRPr="009577DA">
        <w:rPr>
          <w:rFonts w:ascii="Times New Roman" w:hAnsi="Times New Roman" w:cs="Times New Roman"/>
          <w:i/>
          <w:sz w:val="20"/>
          <w:szCs w:val="20"/>
        </w:rPr>
        <w:t>Early Warning System?</w:t>
      </w:r>
    </w:p>
    <w:p w:rsidR="006C42C2" w:rsidRDefault="006C42C2" w:rsidP="006C42C2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Healthy Forests Restoration Act of 2003 specified development </w:t>
      </w:r>
      <w:r w:rsidR="00920E16"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of </w:t>
      </w:r>
      <w:r w:rsidR="00920E16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comprehensive early warning system </w:t>
      </w:r>
      <w:r w:rsidR="00D51472">
        <w:rPr>
          <w:rFonts w:ascii="Times New Roman" w:hAnsi="Times New Roman" w:cs="Times New Roman"/>
          <w:color w:val="000000"/>
          <w:sz w:val="20"/>
          <w:szCs w:val="20"/>
        </w:rPr>
        <w:t>to detect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potential catastrophic environmental threats to forests</w:t>
      </w:r>
      <w:r w:rsidR="008434EE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920E1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23055C"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r w:rsidR="00D46ED2">
        <w:rPr>
          <w:rFonts w:ascii="Times New Roman" w:hAnsi="Times New Roman" w:cs="Times New Roman"/>
          <w:color w:val="000000"/>
          <w:sz w:val="20"/>
          <w:szCs w:val="20"/>
        </w:rPr>
        <w:t>N</w:t>
      </w:r>
      <w:r w:rsidR="008434EE">
        <w:rPr>
          <w:rFonts w:ascii="Times New Roman" w:hAnsi="Times New Roman" w:cs="Times New Roman"/>
          <w:color w:val="000000"/>
          <w:sz w:val="20"/>
          <w:szCs w:val="20"/>
        </w:rPr>
        <w:t xml:space="preserve">ational 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>Early Warning System identif</w:t>
      </w:r>
      <w:r w:rsidR="0023055C">
        <w:rPr>
          <w:rFonts w:ascii="Times New Roman" w:hAnsi="Times New Roman" w:cs="Times New Roman"/>
          <w:color w:val="000000"/>
          <w:sz w:val="20"/>
          <w:szCs w:val="20"/>
        </w:rPr>
        <w:t>ies and detects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potential </w:t>
      </w:r>
      <w:r w:rsidR="0023055C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actual threats, assess</w:t>
      </w:r>
      <w:r w:rsidR="0023055C">
        <w:rPr>
          <w:rFonts w:ascii="Times New Roman" w:hAnsi="Times New Roman" w:cs="Times New Roman"/>
          <w:color w:val="000000"/>
          <w:sz w:val="20"/>
          <w:szCs w:val="20"/>
        </w:rPr>
        <w:t>es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impacts, and </w:t>
      </w:r>
      <w:r w:rsidR="00D46ED2">
        <w:rPr>
          <w:rFonts w:ascii="Times New Roman" w:hAnsi="Times New Roman" w:cs="Times New Roman"/>
          <w:color w:val="000000"/>
          <w:sz w:val="20"/>
          <w:szCs w:val="20"/>
        </w:rPr>
        <w:t>aids response influencing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coordinat</w:t>
      </w:r>
      <w:r w:rsidR="00D46ED2">
        <w:rPr>
          <w:rFonts w:ascii="Times New Roman" w:hAnsi="Times New Roman" w:cs="Times New Roman"/>
          <w:color w:val="000000"/>
          <w:sz w:val="20"/>
          <w:szCs w:val="20"/>
        </w:rPr>
        <w:t>ion of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E3CBD">
        <w:rPr>
          <w:rFonts w:ascii="Times New Roman" w:hAnsi="Times New Roman" w:cs="Times New Roman"/>
          <w:color w:val="000000"/>
          <w:sz w:val="20"/>
          <w:szCs w:val="20"/>
        </w:rPr>
        <w:t xml:space="preserve">resources and 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efforts </w:t>
      </w:r>
      <w:r w:rsidR="00D46ED2">
        <w:rPr>
          <w:rFonts w:ascii="Times New Roman" w:hAnsi="Times New Roman" w:cs="Times New Roman"/>
          <w:color w:val="000000"/>
          <w:sz w:val="20"/>
          <w:szCs w:val="20"/>
        </w:rPr>
        <w:t>by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 xml:space="preserve"> various programs, agencies, </w:t>
      </w:r>
      <w:r w:rsidR="00EE3CBD">
        <w:rPr>
          <w:rFonts w:ascii="Times New Roman" w:hAnsi="Times New Roman" w:cs="Times New Roman"/>
          <w:color w:val="000000"/>
          <w:sz w:val="20"/>
          <w:szCs w:val="20"/>
        </w:rPr>
        <w:t xml:space="preserve">and </w:t>
      </w:r>
      <w:r w:rsidRPr="006C42C2">
        <w:rPr>
          <w:rFonts w:ascii="Times New Roman" w:hAnsi="Times New Roman" w:cs="Times New Roman"/>
          <w:color w:val="000000"/>
          <w:sz w:val="20"/>
          <w:szCs w:val="20"/>
        </w:rPr>
        <w:t>organizations.</w:t>
      </w:r>
    </w:p>
    <w:p w:rsidR="00421ACA" w:rsidRDefault="00421ACA" w:rsidP="00854D85">
      <w:pPr>
        <w:spacing w:after="0" w:line="240" w:lineRule="auto"/>
        <w:contextualSpacing/>
        <w:rPr>
          <w:rFonts w:ascii="Times New Roman" w:hAnsi="Times New Roman" w:cs="Times New Roman"/>
          <w:i/>
          <w:sz w:val="20"/>
          <w:szCs w:val="20"/>
        </w:rPr>
      </w:pPr>
    </w:p>
    <w:p w:rsidR="008E5836" w:rsidRPr="009577DA" w:rsidRDefault="00386015" w:rsidP="00854D85">
      <w:pPr>
        <w:spacing w:after="0" w:line="240" w:lineRule="auto"/>
        <w:contextualSpacing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What </w:t>
      </w:r>
      <w:r w:rsidR="008E5836" w:rsidRPr="009577DA">
        <w:rPr>
          <w:rFonts w:ascii="Times New Roman" w:hAnsi="Times New Roman" w:cs="Times New Roman"/>
          <w:i/>
          <w:sz w:val="20"/>
          <w:szCs w:val="20"/>
        </w:rPr>
        <w:t xml:space="preserve">is </w:t>
      </w:r>
      <w:r w:rsidR="00421ACA">
        <w:rPr>
          <w:rFonts w:ascii="Times New Roman" w:hAnsi="Times New Roman" w:cs="Times New Roman"/>
          <w:i/>
          <w:sz w:val="20"/>
          <w:szCs w:val="20"/>
        </w:rPr>
        <w:t>ForWarn</w:t>
      </w:r>
      <w:r w:rsidR="008E5836" w:rsidRPr="009577DA">
        <w:rPr>
          <w:rFonts w:ascii="Times New Roman" w:hAnsi="Times New Roman" w:cs="Times New Roman"/>
          <w:i/>
          <w:sz w:val="20"/>
          <w:szCs w:val="20"/>
        </w:rPr>
        <w:t>?</w:t>
      </w:r>
    </w:p>
    <w:p w:rsidR="006E6473" w:rsidRDefault="006E6473" w:rsidP="00D53D89">
      <w:pPr>
        <w:pStyle w:val="PlainText"/>
        <w:rPr>
          <w:rFonts w:ascii="Times New Roman" w:hAnsi="Times New Roman" w:cs="Times New Roman"/>
          <w:sz w:val="20"/>
          <w:szCs w:val="20"/>
        </w:rPr>
      </w:pPr>
      <w:r w:rsidRPr="006E6473">
        <w:rPr>
          <w:rFonts w:ascii="Times New Roman" w:hAnsi="Times New Roman" w:cs="Times New Roman"/>
          <w:sz w:val="20"/>
          <w:szCs w:val="20"/>
        </w:rPr>
        <w:t>ForWarn provides a strategic</w:t>
      </w:r>
      <w:r w:rsidR="00B10706">
        <w:rPr>
          <w:rFonts w:ascii="Times New Roman" w:hAnsi="Times New Roman" w:cs="Times New Roman"/>
          <w:sz w:val="20"/>
          <w:szCs w:val="20"/>
        </w:rPr>
        <w:t>,</w:t>
      </w:r>
      <w:r w:rsidRPr="006E6473">
        <w:rPr>
          <w:rFonts w:ascii="Times New Roman" w:hAnsi="Times New Roman" w:cs="Times New Roman"/>
          <w:sz w:val="20"/>
          <w:szCs w:val="20"/>
        </w:rPr>
        <w:t xml:space="preserve"> national overview of potential forest disturbances, identifying and directing attention and resources to locations whose forest behavior seems unusual or abnormal.  </w:t>
      </w:r>
      <w:r>
        <w:rPr>
          <w:rFonts w:ascii="Times New Roman" w:hAnsi="Times New Roman" w:cs="Times New Roman"/>
          <w:sz w:val="20"/>
          <w:szCs w:val="20"/>
        </w:rPr>
        <w:t xml:space="preserve">Operational since January 2010, </w:t>
      </w:r>
      <w:r w:rsidR="005004D2">
        <w:rPr>
          <w:rFonts w:ascii="Times New Roman" w:hAnsi="Times New Roman" w:cs="Times New Roman"/>
          <w:sz w:val="20"/>
          <w:szCs w:val="20"/>
        </w:rPr>
        <w:t xml:space="preserve">the satellite-fed </w:t>
      </w:r>
      <w:r>
        <w:rPr>
          <w:rFonts w:ascii="Times New Roman" w:hAnsi="Times New Roman" w:cs="Times New Roman"/>
          <w:sz w:val="20"/>
          <w:szCs w:val="20"/>
        </w:rPr>
        <w:t>ForWarn uses web-based tools to</w:t>
      </w:r>
      <w:r w:rsidRPr="006E6473">
        <w:rPr>
          <w:rFonts w:ascii="Times New Roman" w:hAnsi="Times New Roman" w:cs="Times New Roman"/>
          <w:sz w:val="20"/>
          <w:szCs w:val="20"/>
        </w:rPr>
        <w:t xml:space="preserve"> generate national disturbance maps</w:t>
      </w:r>
      <w:r w:rsidR="002C18BF">
        <w:rPr>
          <w:rFonts w:ascii="Times New Roman" w:hAnsi="Times New Roman" w:cs="Times New Roman"/>
          <w:sz w:val="20"/>
          <w:szCs w:val="20"/>
        </w:rPr>
        <w:t>,</w:t>
      </w:r>
      <w:r w:rsidRPr="006E6473">
        <w:rPr>
          <w:rFonts w:ascii="Times New Roman" w:hAnsi="Times New Roman" w:cs="Times New Roman"/>
          <w:sz w:val="20"/>
          <w:szCs w:val="20"/>
        </w:rPr>
        <w:t xml:space="preserve"> covering the entire lower 48 United States every 8 </w:t>
      </w:r>
      <w:r>
        <w:rPr>
          <w:rFonts w:ascii="Times New Roman" w:hAnsi="Times New Roman" w:cs="Times New Roman"/>
          <w:sz w:val="20"/>
          <w:szCs w:val="20"/>
        </w:rPr>
        <w:t>days</w:t>
      </w:r>
      <w:r w:rsidRPr="006E6473">
        <w:rPr>
          <w:rFonts w:ascii="Times New Roman" w:hAnsi="Times New Roman" w:cs="Times New Roman"/>
          <w:sz w:val="20"/>
          <w:szCs w:val="20"/>
        </w:rPr>
        <w:t xml:space="preserve">.  ForWarn </w:t>
      </w:r>
      <w:r w:rsidR="00C265E7">
        <w:rPr>
          <w:rFonts w:ascii="Times New Roman" w:hAnsi="Times New Roman" w:cs="Times New Roman"/>
          <w:sz w:val="20"/>
          <w:szCs w:val="20"/>
        </w:rPr>
        <w:t>uses the web-based Forest Change Assessment Viewer to interpret imagery and produce geographically relevant maps.</w:t>
      </w:r>
    </w:p>
    <w:p w:rsidR="00F538F2" w:rsidRDefault="00F538F2" w:rsidP="00D53D89">
      <w:pPr>
        <w:pStyle w:val="PlainText"/>
        <w:rPr>
          <w:rFonts w:ascii="Times New Roman" w:hAnsi="Times New Roman" w:cs="Times New Roman"/>
          <w:sz w:val="20"/>
          <w:szCs w:val="20"/>
        </w:rPr>
      </w:pPr>
    </w:p>
    <w:p w:rsidR="00F538F2" w:rsidRDefault="00F538F2" w:rsidP="00D53D89">
      <w:pPr>
        <w:pStyle w:val="PlainText"/>
        <w:rPr>
          <w:rFonts w:ascii="Times New Roman" w:hAnsi="Times New Roman" w:cs="Times New Roman"/>
          <w:i/>
          <w:sz w:val="20"/>
          <w:szCs w:val="20"/>
        </w:rPr>
      </w:pPr>
      <w:r w:rsidRPr="00F538F2">
        <w:rPr>
          <w:rFonts w:ascii="Times New Roman" w:hAnsi="Times New Roman" w:cs="Times New Roman"/>
          <w:i/>
          <w:sz w:val="20"/>
          <w:szCs w:val="20"/>
        </w:rPr>
        <w:t>What</w:t>
      </w:r>
      <w:r>
        <w:rPr>
          <w:rFonts w:ascii="Times New Roman" w:hAnsi="Times New Roman" w:cs="Times New Roman"/>
          <w:i/>
          <w:sz w:val="20"/>
          <w:szCs w:val="20"/>
        </w:rPr>
        <w:t xml:space="preserve"> are </w:t>
      </w:r>
      <w:r w:rsidRPr="00F538F2">
        <w:rPr>
          <w:rFonts w:ascii="Times New Roman" w:hAnsi="Times New Roman" w:cs="Times New Roman"/>
          <w:i/>
          <w:sz w:val="20"/>
          <w:szCs w:val="20"/>
        </w:rPr>
        <w:t>the Wildland Threat Mapper</w:t>
      </w:r>
      <w:r>
        <w:rPr>
          <w:rFonts w:ascii="Times New Roman" w:hAnsi="Times New Roman" w:cs="Times New Roman"/>
          <w:i/>
          <w:sz w:val="20"/>
          <w:szCs w:val="20"/>
        </w:rPr>
        <w:t xml:space="preserve"> and Threat News Explorer</w:t>
      </w:r>
      <w:r w:rsidRPr="00F538F2">
        <w:rPr>
          <w:rFonts w:ascii="Times New Roman" w:hAnsi="Times New Roman" w:cs="Times New Roman"/>
          <w:i/>
          <w:sz w:val="20"/>
          <w:szCs w:val="20"/>
        </w:rPr>
        <w:t>?</w:t>
      </w:r>
    </w:p>
    <w:p w:rsidR="00F538F2" w:rsidRPr="006E6473" w:rsidRDefault="00F538F2" w:rsidP="00D53D89">
      <w:pPr>
        <w:pStyle w:val="PlainTex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</w:t>
      </w:r>
      <w:r w:rsidR="00A032DB">
        <w:rPr>
          <w:rFonts w:ascii="Times New Roman" w:hAnsi="Times New Roman" w:cs="Times New Roman"/>
          <w:sz w:val="20"/>
          <w:szCs w:val="20"/>
        </w:rPr>
        <w:t xml:space="preserve"> Wildland</w:t>
      </w:r>
      <w:r>
        <w:rPr>
          <w:rFonts w:ascii="Times New Roman" w:hAnsi="Times New Roman" w:cs="Times New Roman"/>
          <w:sz w:val="20"/>
          <w:szCs w:val="20"/>
        </w:rPr>
        <w:t xml:space="preserve"> Threat Mapper </w:t>
      </w:r>
      <w:r w:rsidR="00A032DB">
        <w:rPr>
          <w:rFonts w:ascii="Times New Roman" w:hAnsi="Times New Roman" w:cs="Times New Roman"/>
          <w:sz w:val="20"/>
          <w:szCs w:val="20"/>
        </w:rPr>
        <w:t xml:space="preserve">and Threat News Explorer are </w:t>
      </w:r>
      <w:r w:rsidR="00590D49">
        <w:rPr>
          <w:rFonts w:ascii="Times New Roman" w:hAnsi="Times New Roman" w:cs="Times New Roman"/>
          <w:sz w:val="20"/>
          <w:szCs w:val="20"/>
        </w:rPr>
        <w:t xml:space="preserve">additional </w:t>
      </w:r>
      <w:r>
        <w:rPr>
          <w:rFonts w:ascii="Times New Roman" w:hAnsi="Times New Roman" w:cs="Times New Roman"/>
          <w:sz w:val="20"/>
          <w:szCs w:val="20"/>
        </w:rPr>
        <w:t xml:space="preserve">decision support </w:t>
      </w:r>
      <w:r w:rsidR="001B3365">
        <w:rPr>
          <w:rFonts w:ascii="Times New Roman" w:hAnsi="Times New Roman" w:cs="Times New Roman"/>
          <w:sz w:val="20"/>
          <w:szCs w:val="20"/>
        </w:rPr>
        <w:t>products</w:t>
      </w:r>
      <w:r w:rsidR="00A032DB">
        <w:rPr>
          <w:rFonts w:ascii="Times New Roman" w:hAnsi="Times New Roman" w:cs="Times New Roman"/>
          <w:sz w:val="20"/>
          <w:szCs w:val="20"/>
        </w:rPr>
        <w:t xml:space="preserve">. The web-based Threat Mapper is a </w:t>
      </w:r>
      <w:r w:rsidR="001B3365">
        <w:rPr>
          <w:rFonts w:ascii="Times New Roman" w:hAnsi="Times New Roman" w:cs="Times New Roman"/>
          <w:sz w:val="20"/>
          <w:szCs w:val="20"/>
        </w:rPr>
        <w:t>tool</w:t>
      </w:r>
      <w:r w:rsidR="00A032DB">
        <w:rPr>
          <w:rFonts w:ascii="Times New Roman" w:hAnsi="Times New Roman" w:cs="Times New Roman"/>
          <w:sz w:val="20"/>
          <w:szCs w:val="20"/>
        </w:rPr>
        <w:t xml:space="preserve"> that integrates existing national risk maps into a single mapping environment</w:t>
      </w:r>
      <w:r w:rsidR="001B3365">
        <w:rPr>
          <w:rFonts w:ascii="Times New Roman" w:hAnsi="Times New Roman" w:cs="Times New Roman"/>
          <w:sz w:val="20"/>
          <w:szCs w:val="20"/>
        </w:rPr>
        <w:t xml:space="preserve"> and highlights projected risks from multiple, interacting threats</w:t>
      </w:r>
      <w:r w:rsidR="00A032DB">
        <w:rPr>
          <w:rFonts w:ascii="Times New Roman" w:hAnsi="Times New Roman" w:cs="Times New Roman"/>
          <w:sz w:val="20"/>
          <w:szCs w:val="20"/>
        </w:rPr>
        <w:t xml:space="preserve">.  The News Explorer is a media search engine that finds and maps articles </w:t>
      </w:r>
      <w:r w:rsidR="00CB14DA">
        <w:rPr>
          <w:rFonts w:ascii="Times New Roman" w:hAnsi="Times New Roman" w:cs="Times New Roman"/>
          <w:sz w:val="20"/>
          <w:szCs w:val="20"/>
        </w:rPr>
        <w:t>related to</w:t>
      </w:r>
      <w:r w:rsidR="00A032DB">
        <w:rPr>
          <w:rFonts w:ascii="Times New Roman" w:hAnsi="Times New Roman" w:cs="Times New Roman"/>
          <w:sz w:val="20"/>
          <w:szCs w:val="20"/>
        </w:rPr>
        <w:t xml:space="preserve"> global environmental threats</w:t>
      </w:r>
      <w:r w:rsidR="00CB14DA">
        <w:rPr>
          <w:rFonts w:ascii="Times New Roman" w:hAnsi="Times New Roman" w:cs="Times New Roman"/>
          <w:sz w:val="20"/>
          <w:szCs w:val="20"/>
        </w:rPr>
        <w:t>, with an emphasis on wildland threats</w:t>
      </w:r>
      <w:r w:rsidR="00A032DB">
        <w:rPr>
          <w:rFonts w:ascii="Times New Roman" w:hAnsi="Times New Roman" w:cs="Times New Roman"/>
          <w:sz w:val="20"/>
          <w:szCs w:val="20"/>
        </w:rPr>
        <w:t>.</w:t>
      </w:r>
    </w:p>
    <w:p w:rsidR="006E04BA" w:rsidRDefault="006E04BA" w:rsidP="0070593D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</w:p>
    <w:p w:rsidR="00692320" w:rsidRPr="00692320" w:rsidRDefault="004D1A82" w:rsidP="0070593D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</w:rPr>
        <w:t xml:space="preserve">Who Can Use the New Eastern and Western </w:t>
      </w:r>
      <w:r w:rsidR="00CD0D6F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Threat Centers’ </w:t>
      </w:r>
      <w:r>
        <w:rPr>
          <w:rFonts w:ascii="Times New Roman" w:hAnsi="Times New Roman" w:cs="Times New Roman"/>
          <w:i/>
          <w:color w:val="000000"/>
          <w:sz w:val="20"/>
          <w:szCs w:val="20"/>
        </w:rPr>
        <w:t>Products?</w:t>
      </w:r>
    </w:p>
    <w:p w:rsidR="00244428" w:rsidRDefault="0036521D" w:rsidP="0070593D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</w:t>
      </w:r>
      <w:r w:rsidRPr="009577DA">
        <w:rPr>
          <w:rFonts w:ascii="Times New Roman" w:hAnsi="Times New Roman" w:cs="Times New Roman"/>
          <w:sz w:val="20"/>
          <w:szCs w:val="20"/>
        </w:rPr>
        <w:t xml:space="preserve">atural resource managers, scientists, and decision makers </w:t>
      </w:r>
      <w:r w:rsidR="0068042A">
        <w:rPr>
          <w:rFonts w:ascii="Times New Roman" w:hAnsi="Times New Roman" w:cs="Times New Roman"/>
          <w:sz w:val="20"/>
          <w:szCs w:val="20"/>
        </w:rPr>
        <w:t xml:space="preserve">can use </w:t>
      </w:r>
      <w:r w:rsidR="00063D81">
        <w:rPr>
          <w:rFonts w:ascii="Times New Roman" w:hAnsi="Times New Roman" w:cs="Times New Roman"/>
          <w:sz w:val="20"/>
          <w:szCs w:val="20"/>
        </w:rPr>
        <w:t>ForWarn</w:t>
      </w:r>
      <w:r w:rsidR="00CE49A4">
        <w:rPr>
          <w:rFonts w:ascii="Times New Roman" w:hAnsi="Times New Roman" w:cs="Times New Roman"/>
          <w:sz w:val="20"/>
          <w:szCs w:val="20"/>
        </w:rPr>
        <w:t xml:space="preserve">, </w:t>
      </w:r>
      <w:r w:rsidR="00ED5FDA">
        <w:rPr>
          <w:rFonts w:ascii="Times New Roman" w:hAnsi="Times New Roman" w:cs="Times New Roman"/>
          <w:sz w:val="20"/>
          <w:szCs w:val="20"/>
        </w:rPr>
        <w:t xml:space="preserve">the Forest Change Assessment </w:t>
      </w:r>
      <w:r w:rsidR="00F13899">
        <w:rPr>
          <w:rFonts w:ascii="Times New Roman" w:hAnsi="Times New Roman" w:cs="Times New Roman"/>
          <w:sz w:val="20"/>
          <w:szCs w:val="20"/>
        </w:rPr>
        <w:t>Viewer</w:t>
      </w:r>
      <w:r w:rsidR="00ED5FDA">
        <w:rPr>
          <w:rFonts w:ascii="Times New Roman" w:hAnsi="Times New Roman" w:cs="Times New Roman"/>
          <w:sz w:val="20"/>
          <w:szCs w:val="20"/>
        </w:rPr>
        <w:t xml:space="preserve">, </w:t>
      </w:r>
      <w:r w:rsidR="00CE49A4">
        <w:rPr>
          <w:rFonts w:ascii="Times New Roman" w:hAnsi="Times New Roman" w:cs="Times New Roman"/>
          <w:sz w:val="20"/>
          <w:szCs w:val="20"/>
        </w:rPr>
        <w:t>the Wildland Threat Mapper</w:t>
      </w:r>
      <w:r w:rsidR="00ED5FDA">
        <w:rPr>
          <w:rFonts w:ascii="Times New Roman" w:hAnsi="Times New Roman" w:cs="Times New Roman"/>
          <w:sz w:val="20"/>
          <w:szCs w:val="20"/>
        </w:rPr>
        <w:t>,</w:t>
      </w:r>
      <w:r w:rsidR="00CE49A4">
        <w:rPr>
          <w:rFonts w:ascii="Times New Roman" w:hAnsi="Times New Roman" w:cs="Times New Roman"/>
          <w:sz w:val="20"/>
          <w:szCs w:val="20"/>
        </w:rPr>
        <w:t xml:space="preserve"> and the Threat News Explorer</w:t>
      </w:r>
      <w:r w:rsidR="008E0543">
        <w:rPr>
          <w:rFonts w:ascii="Times New Roman" w:hAnsi="Times New Roman" w:cs="Times New Roman"/>
          <w:sz w:val="20"/>
          <w:szCs w:val="20"/>
        </w:rPr>
        <w:t xml:space="preserve"> to </w:t>
      </w:r>
      <w:r w:rsidRPr="009577DA">
        <w:rPr>
          <w:rFonts w:ascii="Times New Roman" w:hAnsi="Times New Roman" w:cs="Times New Roman"/>
          <w:sz w:val="20"/>
          <w:szCs w:val="20"/>
        </w:rPr>
        <w:t>better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577DA">
        <w:rPr>
          <w:rFonts w:ascii="Times New Roman" w:hAnsi="Times New Roman" w:cs="Times New Roman"/>
          <w:sz w:val="20"/>
          <w:szCs w:val="20"/>
        </w:rPr>
        <w:t>identify, understand, and react to disturbances and threats across the nation’s landscape.</w:t>
      </w:r>
    </w:p>
    <w:p w:rsidR="0043661E" w:rsidRDefault="0043661E" w:rsidP="0070593D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0"/>
          <w:szCs w:val="20"/>
        </w:rPr>
      </w:pPr>
    </w:p>
    <w:p w:rsidR="0043661E" w:rsidRDefault="0043661E" w:rsidP="0043661E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CA6CEE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What are </w:t>
      </w:r>
      <w:r w:rsidR="002F6F83">
        <w:rPr>
          <w:rFonts w:ascii="Times New Roman" w:hAnsi="Times New Roman" w:cs="Times New Roman"/>
          <w:i/>
          <w:color w:val="000000"/>
          <w:sz w:val="20"/>
          <w:szCs w:val="20"/>
        </w:rPr>
        <w:t>O</w:t>
      </w:r>
      <w:r w:rsidRPr="00CA6CEE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ther </w:t>
      </w:r>
      <w:r>
        <w:rPr>
          <w:rFonts w:ascii="Times New Roman" w:hAnsi="Times New Roman" w:cs="Times New Roman"/>
          <w:i/>
          <w:color w:val="000000"/>
          <w:sz w:val="20"/>
          <w:szCs w:val="20"/>
        </w:rPr>
        <w:t xml:space="preserve">National Early Warning System </w:t>
      </w:r>
      <w:r w:rsidR="002F6F83">
        <w:rPr>
          <w:rFonts w:ascii="Times New Roman" w:hAnsi="Times New Roman" w:cs="Times New Roman"/>
          <w:i/>
          <w:color w:val="000000"/>
          <w:sz w:val="20"/>
          <w:szCs w:val="20"/>
        </w:rPr>
        <w:t>C</w:t>
      </w:r>
      <w:r w:rsidRPr="00CA6CEE">
        <w:rPr>
          <w:rFonts w:ascii="Times New Roman" w:hAnsi="Times New Roman" w:cs="Times New Roman"/>
          <w:i/>
          <w:color w:val="000000"/>
          <w:sz w:val="20"/>
          <w:szCs w:val="20"/>
        </w:rPr>
        <w:t>omponents?</w:t>
      </w:r>
    </w:p>
    <w:p w:rsidR="0043661E" w:rsidRPr="00CA6CEE" w:rsidRDefault="0043661E" w:rsidP="0043661E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The National Early Warning System also includes</w:t>
      </w:r>
      <w:r w:rsidR="005D4C7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products developed by the Forest Service’s Forest Health Protection</w:t>
      </w:r>
      <w:r w:rsidR="000E2A5A">
        <w:rPr>
          <w:rFonts w:ascii="Times New Roman" w:hAnsi="Times New Roman" w:cs="Times New Roman"/>
          <w:color w:val="000000"/>
          <w:sz w:val="20"/>
          <w:szCs w:val="20"/>
        </w:rPr>
        <w:t xml:space="preserve">, Forest Health </w:t>
      </w:r>
      <w:r w:rsidR="00205793">
        <w:rPr>
          <w:rFonts w:ascii="Times New Roman" w:hAnsi="Times New Roman" w:cs="Times New Roman"/>
          <w:color w:val="000000"/>
          <w:sz w:val="20"/>
          <w:szCs w:val="20"/>
        </w:rPr>
        <w:t>Monitoring Program</w:t>
      </w:r>
      <w:r w:rsidR="000E2A5A">
        <w:rPr>
          <w:rFonts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and Remote Sensing Applications Center.  These efforts target insect and fire-related disturbance detection and also provide access to maps and additional background data.</w:t>
      </w:r>
    </w:p>
    <w:p w:rsidR="0036521D" w:rsidRDefault="0036521D" w:rsidP="0070593D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DC0C31" w:rsidRPr="009577DA" w:rsidRDefault="00DC0C31" w:rsidP="00854D85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5A3F60" w:rsidRDefault="005A3F60" w:rsidP="00882AD4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5971E7" w:rsidRDefault="00C2355A" w:rsidP="00882AD4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106045</wp:posOffset>
            </wp:positionV>
            <wp:extent cx="631825" cy="628650"/>
            <wp:effectExtent l="19050" t="0" r="0" b="0"/>
            <wp:wrapTight wrapText="bothSides">
              <wp:wrapPolygon edited="0">
                <wp:start x="-651" y="0"/>
                <wp:lineTo x="-651" y="20945"/>
                <wp:lineTo x="21491" y="20945"/>
                <wp:lineTo x="21491" y="0"/>
                <wp:lineTo x="-651" y="0"/>
              </wp:wrapPolygon>
            </wp:wrapTight>
            <wp:docPr id="3" name="Picture 2" descr="EFETAC_logo_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ETAC_logo_bl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DA3" w:rsidRPr="009577DA">
        <w:rPr>
          <w:rFonts w:ascii="Times New Roman" w:hAnsi="Times New Roman" w:cs="Times New Roman"/>
          <w:b/>
          <w:sz w:val="20"/>
          <w:szCs w:val="20"/>
        </w:rPr>
        <w:t>Contact</w:t>
      </w:r>
    </w:p>
    <w:p w:rsidR="00A24805" w:rsidRDefault="00C2355A" w:rsidP="00A24805">
      <w:pPr>
        <w:spacing w:after="0" w:line="240" w:lineRule="auto"/>
        <w:ind w:left="10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706120</wp:posOffset>
            </wp:positionV>
            <wp:extent cx="763270" cy="607060"/>
            <wp:effectExtent l="19050" t="0" r="0" b="0"/>
            <wp:wrapSquare wrapText="bothSides"/>
            <wp:docPr id="4" name="Picture 3" descr="wwetac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etac_ne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11C" w:rsidRPr="00293068">
        <w:rPr>
          <w:rFonts w:ascii="Times New Roman" w:hAnsi="Times New Roman" w:cs="Times New Roman"/>
          <w:sz w:val="20"/>
          <w:szCs w:val="20"/>
        </w:rPr>
        <w:t xml:space="preserve">For </w:t>
      </w:r>
      <w:r w:rsidR="008D5C2D" w:rsidRPr="00293068">
        <w:rPr>
          <w:rFonts w:ascii="Times New Roman" w:hAnsi="Times New Roman" w:cs="Times New Roman"/>
          <w:sz w:val="20"/>
          <w:szCs w:val="20"/>
        </w:rPr>
        <w:t>additional information</w:t>
      </w:r>
      <w:r w:rsidR="0071511C" w:rsidRPr="00293068">
        <w:rPr>
          <w:rFonts w:ascii="Times New Roman" w:hAnsi="Times New Roman" w:cs="Times New Roman"/>
          <w:sz w:val="20"/>
          <w:szCs w:val="20"/>
        </w:rPr>
        <w:t xml:space="preserve"> and training sessions, please contact </w:t>
      </w:r>
      <w:r w:rsidR="00A24805" w:rsidRPr="00A24805">
        <w:rPr>
          <w:rFonts w:ascii="Times New Roman" w:hAnsi="Times New Roman" w:cs="Times New Roman"/>
          <w:sz w:val="20"/>
          <w:szCs w:val="20"/>
        </w:rPr>
        <w:t xml:space="preserve">Bill Hargrove, Eastern Center ForWarn lead researcher, at (828) 257-4846, email </w:t>
      </w:r>
      <w:hyperlink r:id="rId11" w:history="1">
        <w:r w:rsidR="00A24805" w:rsidRPr="00A24805">
          <w:rPr>
            <w:rStyle w:val="Hyperlink"/>
            <w:rFonts w:ascii="Times New Roman" w:hAnsi="Times New Roman" w:cs="Times New Roman"/>
            <w:sz w:val="20"/>
            <w:szCs w:val="20"/>
          </w:rPr>
          <w:t>whargrove@fs.fed.us</w:t>
        </w:r>
      </w:hyperlink>
      <w:r w:rsidR="00A24805" w:rsidRPr="00A24805">
        <w:rPr>
          <w:rFonts w:ascii="Times New Roman" w:hAnsi="Times New Roman" w:cs="Times New Roman"/>
          <w:sz w:val="20"/>
          <w:szCs w:val="20"/>
        </w:rPr>
        <w:t xml:space="preserve">; Alan Ager, Western Center Wildland Threat Mapper lead researcher, at (541) 278-3740, email </w:t>
      </w:r>
      <w:hyperlink r:id="rId12" w:history="1">
        <w:r w:rsidR="00A24805" w:rsidRPr="00A24805">
          <w:rPr>
            <w:rStyle w:val="Hyperlink"/>
            <w:rFonts w:ascii="Times New Roman" w:hAnsi="Times New Roman" w:cs="Times New Roman"/>
            <w:sz w:val="20"/>
            <w:szCs w:val="20"/>
          </w:rPr>
          <w:t>aager@fs.fed.us</w:t>
        </w:r>
      </w:hyperlink>
      <w:r w:rsidR="00A24805" w:rsidRPr="00A24805">
        <w:rPr>
          <w:rFonts w:ascii="Times New Roman" w:hAnsi="Times New Roman" w:cs="Times New Roman"/>
          <w:sz w:val="20"/>
          <w:szCs w:val="20"/>
        </w:rPr>
        <w:t xml:space="preserve">; Bill Christie, Eastern Center GIS specialist, at (828) 257-4370, email </w:t>
      </w:r>
      <w:hyperlink r:id="rId13" w:history="1">
        <w:r w:rsidR="00A24805" w:rsidRPr="00A24805">
          <w:rPr>
            <w:rStyle w:val="Hyperlink"/>
            <w:rFonts w:ascii="Times New Roman" w:hAnsi="Times New Roman" w:cs="Times New Roman"/>
            <w:sz w:val="20"/>
            <w:szCs w:val="20"/>
          </w:rPr>
          <w:t>wchristie@fs.fed.us</w:t>
        </w:r>
      </w:hyperlink>
      <w:r w:rsidR="00A24805" w:rsidRPr="00A24805">
        <w:rPr>
          <w:rFonts w:ascii="Times New Roman" w:hAnsi="Times New Roman" w:cs="Times New Roman"/>
          <w:sz w:val="20"/>
          <w:szCs w:val="20"/>
        </w:rPr>
        <w:t xml:space="preserve">; or Sean Schroeder, Western Center remote sensing specialist, at (541) 383-6602, email </w:t>
      </w:r>
      <w:hyperlink r:id="rId14" w:history="1">
        <w:r w:rsidR="00A24805" w:rsidRPr="00A24805">
          <w:rPr>
            <w:rStyle w:val="Hyperlink"/>
            <w:rFonts w:ascii="Times New Roman" w:hAnsi="Times New Roman" w:cs="Times New Roman"/>
            <w:sz w:val="20"/>
            <w:szCs w:val="20"/>
          </w:rPr>
          <w:t>swschroeder@fs.fed.us</w:t>
        </w:r>
      </w:hyperlink>
      <w:r w:rsidR="00A24805" w:rsidRPr="00A24805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A24805" w:rsidRDefault="00A24805" w:rsidP="00A24805">
      <w:pPr>
        <w:spacing w:after="0" w:line="240" w:lineRule="auto"/>
        <w:ind w:left="1080"/>
      </w:pPr>
    </w:p>
    <w:p w:rsidR="00D31E2B" w:rsidRDefault="00A24805" w:rsidP="008472D9">
      <w:pPr>
        <w:spacing w:after="0" w:line="240" w:lineRule="auto"/>
        <w:ind w:left="1080"/>
        <w:contextualSpacing/>
      </w:pPr>
      <w:r w:rsidRPr="00A24805">
        <w:rPr>
          <w:rFonts w:ascii="Times New Roman" w:hAnsi="Times New Roman" w:cs="Times New Roman"/>
          <w:sz w:val="20"/>
          <w:szCs w:val="20"/>
        </w:rPr>
        <w:t xml:space="preserve">You may also wish to visit </w:t>
      </w:r>
      <w:hyperlink r:id="rId15" w:history="1">
        <w:r w:rsidRPr="00A24805">
          <w:rPr>
            <w:rStyle w:val="Hyperlink"/>
            <w:rFonts w:ascii="Times New Roman" w:hAnsi="Times New Roman" w:cs="Times New Roman"/>
            <w:sz w:val="20"/>
            <w:szCs w:val="20"/>
          </w:rPr>
          <w:t>http://forwarn.forestthreats.org</w:t>
        </w:r>
      </w:hyperlink>
      <w:r w:rsidRPr="00A24805">
        <w:rPr>
          <w:rFonts w:ascii="Times New Roman" w:hAnsi="Times New Roman" w:cs="Times New Roman"/>
          <w:sz w:val="20"/>
          <w:szCs w:val="20"/>
        </w:rPr>
        <w:t xml:space="preserve"> </w:t>
      </w:r>
      <w:r w:rsidR="00533DA2">
        <w:rPr>
          <w:rFonts w:ascii="Times New Roman" w:hAnsi="Times New Roman" w:cs="Times New Roman"/>
          <w:sz w:val="20"/>
          <w:szCs w:val="20"/>
        </w:rPr>
        <w:t>and</w:t>
      </w:r>
      <w:r w:rsidR="005A26EB">
        <w:rPr>
          <w:rFonts w:ascii="Times New Roman" w:hAnsi="Times New Roman" w:cs="Times New Roman"/>
          <w:sz w:val="20"/>
          <w:szCs w:val="20"/>
        </w:rPr>
        <w:t xml:space="preserve"> </w:t>
      </w:r>
      <w:hyperlink r:id="rId16" w:history="1">
        <w:r w:rsidRPr="00A24805">
          <w:rPr>
            <w:rStyle w:val="Hyperlink"/>
            <w:rFonts w:ascii="Times New Roman" w:hAnsi="Times New Roman" w:cs="Times New Roman"/>
            <w:sz w:val="20"/>
            <w:szCs w:val="20"/>
          </w:rPr>
          <w:t>http://www.fs.fed.us/wwetac/threat_map/index.html</w:t>
        </w:r>
      </w:hyperlink>
      <w:r w:rsidRPr="00A24805">
        <w:rPr>
          <w:rFonts w:ascii="Times New Roman" w:hAnsi="Times New Roman" w:cs="Times New Roman"/>
          <w:sz w:val="20"/>
          <w:szCs w:val="20"/>
        </w:rPr>
        <w:t xml:space="preserve"> </w:t>
      </w:r>
      <w:r w:rsidR="00533DA2" w:rsidRPr="00A24805">
        <w:rPr>
          <w:rFonts w:ascii="Times New Roman" w:hAnsi="Times New Roman" w:cs="Times New Roman"/>
          <w:sz w:val="20"/>
          <w:szCs w:val="20"/>
        </w:rPr>
        <w:t>to learn more</w:t>
      </w:r>
      <w:r w:rsidR="0080739B">
        <w:rPr>
          <w:rFonts w:ascii="Times New Roman" w:hAnsi="Times New Roman" w:cs="Times New Roman"/>
          <w:sz w:val="20"/>
          <w:szCs w:val="20"/>
        </w:rPr>
        <w:t xml:space="preserve"> about these tools</w:t>
      </w:r>
      <w:r>
        <w:t xml:space="preserve">.    </w:t>
      </w:r>
    </w:p>
    <w:p w:rsidR="00C2355A" w:rsidRDefault="00C2355A" w:rsidP="008472D9">
      <w:pPr>
        <w:spacing w:after="0" w:line="240" w:lineRule="auto"/>
        <w:ind w:left="1080"/>
        <w:contextualSpacing/>
      </w:pPr>
    </w:p>
    <w:p w:rsidR="00C2355A" w:rsidRDefault="00C2355A" w:rsidP="008472D9">
      <w:pPr>
        <w:spacing w:after="0" w:line="240" w:lineRule="auto"/>
        <w:ind w:left="1080"/>
        <w:contextualSpacing/>
      </w:pPr>
    </w:p>
    <w:p w:rsidR="00C2355A" w:rsidRDefault="00C2355A" w:rsidP="008472D9">
      <w:pPr>
        <w:spacing w:after="0" w:line="240" w:lineRule="auto"/>
        <w:ind w:left="1080"/>
        <w:contextualSpacing/>
      </w:pPr>
    </w:p>
    <w:p w:rsidR="00C2355A" w:rsidRDefault="00C2355A" w:rsidP="008472D9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0"/>
          <w:szCs w:val="20"/>
        </w:rPr>
      </w:pPr>
    </w:p>
    <w:sectPr w:rsidR="00C2355A" w:rsidSect="00A968B2">
      <w:head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6E9" w:rsidRDefault="007736E9" w:rsidP="00FE5FB7">
      <w:pPr>
        <w:spacing w:after="0" w:line="240" w:lineRule="auto"/>
      </w:pPr>
      <w:r>
        <w:separator/>
      </w:r>
    </w:p>
  </w:endnote>
  <w:endnote w:type="continuationSeparator" w:id="0">
    <w:p w:rsidR="007736E9" w:rsidRDefault="007736E9" w:rsidP="00FE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6E9" w:rsidRDefault="007736E9" w:rsidP="00FE5FB7">
      <w:pPr>
        <w:spacing w:after="0" w:line="240" w:lineRule="auto"/>
      </w:pPr>
      <w:r>
        <w:separator/>
      </w:r>
    </w:p>
  </w:footnote>
  <w:footnote w:type="continuationSeparator" w:id="0">
    <w:p w:rsidR="007736E9" w:rsidRDefault="007736E9" w:rsidP="00FE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00" w:rsidRPr="00D5284D" w:rsidRDefault="0049660A">
    <w:pPr>
      <w:pStyle w:val="Head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National Early Warning System Products</w:t>
    </w:r>
    <w:r w:rsidR="00E72900" w:rsidRPr="00D5284D">
      <w:rPr>
        <w:rFonts w:ascii="Times New Roman" w:hAnsi="Times New Roman" w:cs="Times New Roman"/>
        <w:i/>
      </w:rPr>
      <w:tab/>
    </w:r>
    <w:r w:rsidR="00E72900" w:rsidRPr="00D5284D">
      <w:rPr>
        <w:rFonts w:ascii="Times New Roman" w:hAnsi="Times New Roman" w:cs="Times New Roman"/>
        <w:i/>
      </w:rPr>
      <w:tab/>
      <w:t xml:space="preserve">page </w:t>
    </w:r>
    <w:r w:rsidR="005422BF" w:rsidRPr="00D5284D">
      <w:rPr>
        <w:rFonts w:ascii="Times New Roman" w:hAnsi="Times New Roman" w:cs="Times New Roman"/>
        <w:i/>
      </w:rPr>
      <w:fldChar w:fldCharType="begin"/>
    </w:r>
    <w:r w:rsidR="00E72900" w:rsidRPr="00D5284D">
      <w:rPr>
        <w:rFonts w:ascii="Times New Roman" w:hAnsi="Times New Roman" w:cs="Times New Roman"/>
        <w:i/>
      </w:rPr>
      <w:instrText xml:space="preserve"> PAGE   \* MERGEFORMAT </w:instrText>
    </w:r>
    <w:r w:rsidR="005422BF" w:rsidRPr="00D5284D">
      <w:rPr>
        <w:rFonts w:ascii="Times New Roman" w:hAnsi="Times New Roman" w:cs="Times New Roman"/>
        <w:i/>
      </w:rPr>
      <w:fldChar w:fldCharType="separate"/>
    </w:r>
    <w:r w:rsidR="005F1985">
      <w:rPr>
        <w:rFonts w:ascii="Times New Roman" w:hAnsi="Times New Roman" w:cs="Times New Roman"/>
        <w:i/>
        <w:noProof/>
      </w:rPr>
      <w:t>2</w:t>
    </w:r>
    <w:r w:rsidR="005422BF" w:rsidRPr="00D5284D">
      <w:rPr>
        <w:rFonts w:ascii="Times New Roman" w:hAnsi="Times New Roman" w:cs="Times New Roman"/>
        <w:i/>
      </w:rPr>
      <w:fldChar w:fldCharType="end"/>
    </w:r>
  </w:p>
  <w:p w:rsidR="00E72900" w:rsidRDefault="007736E9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3" type="#_x0000_t32" style="position:absolute;margin-left:-3.45pt;margin-top:1.25pt;width:480.4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00" w:rsidRPr="00767718" w:rsidRDefault="00E72900" w:rsidP="001800DE">
    <w:pPr>
      <w:spacing w:after="0" w:line="240" w:lineRule="auto"/>
      <w:ind w:left="720"/>
      <w:rPr>
        <w:rFonts w:ascii="Times New Roman" w:hAnsi="Times New Roman" w:cs="Times New Roman"/>
        <w:b/>
        <w:sz w:val="28"/>
        <w:szCs w:val="28"/>
      </w:rPr>
    </w:pPr>
    <w:r w:rsidRPr="00F263AE">
      <w:rPr>
        <w:rFonts w:ascii="Times New Roman" w:hAnsi="Times New Roman" w:cs="Times New Roman"/>
        <w:b/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459740" cy="533400"/>
          <wp:effectExtent l="19050" t="0" r="0" b="0"/>
          <wp:wrapSquare wrapText="bothSides"/>
          <wp:docPr id="2" name="Picture 0" descr="FS_Shield_B_W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_Shield_B_W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974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28"/>
        <w:szCs w:val="28"/>
      </w:rPr>
      <w:t>Eastern Forest and Western Wildland Threat Assessment Centers</w:t>
    </w:r>
  </w:p>
  <w:p w:rsidR="00E72900" w:rsidRPr="00767718" w:rsidRDefault="00E72900" w:rsidP="001800DE">
    <w:pPr>
      <w:spacing w:after="0" w:line="240" w:lineRule="auto"/>
      <w:ind w:firstLine="720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National Early Warning System Products </w:t>
    </w:r>
  </w:p>
  <w:p w:rsidR="00E72900" w:rsidRPr="00767718" w:rsidRDefault="00174944" w:rsidP="001800DE">
    <w:pPr>
      <w:spacing w:after="0" w:line="240" w:lineRule="auto"/>
      <w:ind w:firstLine="72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Briefing Paper</w:t>
    </w:r>
  </w:p>
  <w:p w:rsidR="00E72900" w:rsidRPr="00767718" w:rsidRDefault="007736E9" w:rsidP="00F263AE">
    <w:pPr>
      <w:spacing w:after="0" w:line="240" w:lineRule="auto"/>
      <w:contextualSpacing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.7pt;margin-top:6.05pt;width:459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"/>
      </w:pict>
    </w:r>
  </w:p>
  <w:p w:rsidR="00E72900" w:rsidRPr="00AD6C7B" w:rsidRDefault="00E72900" w:rsidP="00F263AE">
    <w:pPr>
      <w:spacing w:after="0" w:line="240" w:lineRule="auto"/>
      <w:contextualSpacing/>
      <w:rPr>
        <w:rFonts w:ascii="Times New Roman" w:hAnsi="Times New Roman" w:cs="Times New Roman"/>
      </w:rPr>
    </w:pPr>
    <w:r w:rsidRPr="00767718">
      <w:rPr>
        <w:rFonts w:ascii="Times New Roman" w:hAnsi="Times New Roman" w:cs="Times New Roman"/>
        <w:b/>
      </w:rPr>
      <w:tab/>
    </w:r>
    <w:r w:rsidRPr="00767718">
      <w:rPr>
        <w:rFonts w:ascii="Times New Roman" w:hAnsi="Times New Roman" w:cs="Times New Roman"/>
        <w:b/>
      </w:rPr>
      <w:tab/>
    </w:r>
    <w:r w:rsidRPr="00767718">
      <w:rPr>
        <w:rFonts w:ascii="Times New Roman" w:hAnsi="Times New Roman" w:cs="Times New Roman"/>
        <w:b/>
      </w:rPr>
      <w:tab/>
    </w:r>
    <w:r w:rsidRPr="00767718">
      <w:rPr>
        <w:rFonts w:ascii="Times New Roman" w:hAnsi="Times New Roman" w:cs="Times New Roman"/>
        <w:b/>
      </w:rPr>
      <w:tab/>
    </w:r>
    <w:r w:rsidRPr="00767718">
      <w:rPr>
        <w:rFonts w:ascii="Times New Roman" w:hAnsi="Times New Roman" w:cs="Times New Roman"/>
        <w:b/>
      </w:rPr>
      <w:tab/>
    </w:r>
    <w:r w:rsidRPr="00767718">
      <w:rPr>
        <w:rFonts w:ascii="Times New Roman" w:hAnsi="Times New Roman" w:cs="Times New Roman"/>
        <w:b/>
      </w:rPr>
      <w:tab/>
    </w:r>
    <w:r w:rsidRPr="00767718">
      <w:rPr>
        <w:rFonts w:ascii="Times New Roman" w:hAnsi="Times New Roman" w:cs="Times New Roman"/>
        <w:b/>
      </w:rPr>
      <w:tab/>
    </w:r>
    <w:r w:rsidRPr="00767718">
      <w:rPr>
        <w:rFonts w:ascii="Times New Roman" w:hAnsi="Times New Roman" w:cs="Times New Roman"/>
        <w:b/>
      </w:rPr>
      <w:tab/>
    </w:r>
    <w:r w:rsidRPr="00767718">
      <w:rPr>
        <w:rFonts w:ascii="Times New Roman" w:hAnsi="Times New Roman" w:cs="Times New Roman"/>
        <w:b/>
      </w:rPr>
      <w:tab/>
    </w:r>
    <w:r w:rsidRPr="00767718">
      <w:rPr>
        <w:rFonts w:ascii="Times New Roman" w:hAnsi="Times New Roman" w:cs="Times New Roman"/>
        <w:b/>
      </w:rPr>
      <w:tab/>
    </w:r>
    <w:r w:rsidRPr="00AD6C7B">
      <w:rPr>
        <w:rFonts w:ascii="Times New Roman" w:hAnsi="Times New Roman" w:cs="Times New Roman"/>
      </w:rPr>
      <w:t>February 2012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D7920"/>
    <w:multiLevelType w:val="hybridMultilevel"/>
    <w:tmpl w:val="1096A1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9C0A4F"/>
    <w:multiLevelType w:val="hybridMultilevel"/>
    <w:tmpl w:val="786AF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C5972"/>
    <w:multiLevelType w:val="hybridMultilevel"/>
    <w:tmpl w:val="7BE2F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533CD"/>
    <w:multiLevelType w:val="hybridMultilevel"/>
    <w:tmpl w:val="DB6C6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6E6F88"/>
    <w:multiLevelType w:val="hybridMultilevel"/>
    <w:tmpl w:val="155E2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7F834EA"/>
    <w:multiLevelType w:val="hybridMultilevel"/>
    <w:tmpl w:val="4236A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1"/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A4223"/>
    <w:rsid w:val="000003EA"/>
    <w:rsid w:val="0000118B"/>
    <w:rsid w:val="00001E4F"/>
    <w:rsid w:val="000040BF"/>
    <w:rsid w:val="00006BB8"/>
    <w:rsid w:val="00007282"/>
    <w:rsid w:val="00010BCC"/>
    <w:rsid w:val="00015EA2"/>
    <w:rsid w:val="000232AF"/>
    <w:rsid w:val="00025FD7"/>
    <w:rsid w:val="00032F0C"/>
    <w:rsid w:val="00035C21"/>
    <w:rsid w:val="00052FF7"/>
    <w:rsid w:val="000537E4"/>
    <w:rsid w:val="00056582"/>
    <w:rsid w:val="00057A0B"/>
    <w:rsid w:val="00060DEE"/>
    <w:rsid w:val="0006307E"/>
    <w:rsid w:val="00063D81"/>
    <w:rsid w:val="00065A63"/>
    <w:rsid w:val="00066D67"/>
    <w:rsid w:val="00071F25"/>
    <w:rsid w:val="00073467"/>
    <w:rsid w:val="00074823"/>
    <w:rsid w:val="00080EE0"/>
    <w:rsid w:val="000864BE"/>
    <w:rsid w:val="00087E8C"/>
    <w:rsid w:val="000903BB"/>
    <w:rsid w:val="000916B7"/>
    <w:rsid w:val="000927EE"/>
    <w:rsid w:val="0009507B"/>
    <w:rsid w:val="00095713"/>
    <w:rsid w:val="00095B1A"/>
    <w:rsid w:val="000A100D"/>
    <w:rsid w:val="000A3603"/>
    <w:rsid w:val="000A4222"/>
    <w:rsid w:val="000A7C45"/>
    <w:rsid w:val="000B0EB5"/>
    <w:rsid w:val="000C1178"/>
    <w:rsid w:val="000C6866"/>
    <w:rsid w:val="000D08EC"/>
    <w:rsid w:val="000D19E6"/>
    <w:rsid w:val="000D2CFB"/>
    <w:rsid w:val="000D7EC5"/>
    <w:rsid w:val="000E2A5A"/>
    <w:rsid w:val="000E786B"/>
    <w:rsid w:val="000F3EE2"/>
    <w:rsid w:val="000F4533"/>
    <w:rsid w:val="00100EE8"/>
    <w:rsid w:val="00111798"/>
    <w:rsid w:val="00111C7D"/>
    <w:rsid w:val="001123D3"/>
    <w:rsid w:val="00113511"/>
    <w:rsid w:val="00114DF5"/>
    <w:rsid w:val="0011686B"/>
    <w:rsid w:val="0011690D"/>
    <w:rsid w:val="00124E92"/>
    <w:rsid w:val="001303B1"/>
    <w:rsid w:val="0013210C"/>
    <w:rsid w:val="0013663D"/>
    <w:rsid w:val="0014011A"/>
    <w:rsid w:val="00143C76"/>
    <w:rsid w:val="00153D27"/>
    <w:rsid w:val="00163A37"/>
    <w:rsid w:val="001656CF"/>
    <w:rsid w:val="00171B13"/>
    <w:rsid w:val="0017262B"/>
    <w:rsid w:val="00172BB7"/>
    <w:rsid w:val="00172C1C"/>
    <w:rsid w:val="00174944"/>
    <w:rsid w:val="00174F7E"/>
    <w:rsid w:val="001800DE"/>
    <w:rsid w:val="00192193"/>
    <w:rsid w:val="001923EB"/>
    <w:rsid w:val="00193ABE"/>
    <w:rsid w:val="00194DBD"/>
    <w:rsid w:val="00195D8B"/>
    <w:rsid w:val="00197925"/>
    <w:rsid w:val="001A10C9"/>
    <w:rsid w:val="001A3DFA"/>
    <w:rsid w:val="001A4242"/>
    <w:rsid w:val="001A7721"/>
    <w:rsid w:val="001B3365"/>
    <w:rsid w:val="001B4582"/>
    <w:rsid w:val="001B71CB"/>
    <w:rsid w:val="001C236A"/>
    <w:rsid w:val="001C3D21"/>
    <w:rsid w:val="001C5A4A"/>
    <w:rsid w:val="001C70E1"/>
    <w:rsid w:val="001D02A6"/>
    <w:rsid w:val="001D60B5"/>
    <w:rsid w:val="001E016C"/>
    <w:rsid w:val="001E0568"/>
    <w:rsid w:val="001E1271"/>
    <w:rsid w:val="001E365F"/>
    <w:rsid w:val="001F3698"/>
    <w:rsid w:val="00200B31"/>
    <w:rsid w:val="002013BB"/>
    <w:rsid w:val="00201B3C"/>
    <w:rsid w:val="00203763"/>
    <w:rsid w:val="00205793"/>
    <w:rsid w:val="002060C8"/>
    <w:rsid w:val="0020623E"/>
    <w:rsid w:val="00207A59"/>
    <w:rsid w:val="0021130F"/>
    <w:rsid w:val="00211789"/>
    <w:rsid w:val="00215FB1"/>
    <w:rsid w:val="00216241"/>
    <w:rsid w:val="00222582"/>
    <w:rsid w:val="0023055C"/>
    <w:rsid w:val="002330F3"/>
    <w:rsid w:val="00234AED"/>
    <w:rsid w:val="0023705B"/>
    <w:rsid w:val="002405DE"/>
    <w:rsid w:val="00241060"/>
    <w:rsid w:val="002411CC"/>
    <w:rsid w:val="00241AB9"/>
    <w:rsid w:val="00244428"/>
    <w:rsid w:val="00245292"/>
    <w:rsid w:val="00247808"/>
    <w:rsid w:val="0025144F"/>
    <w:rsid w:val="00251DF0"/>
    <w:rsid w:val="00253DEC"/>
    <w:rsid w:val="00254833"/>
    <w:rsid w:val="002558DB"/>
    <w:rsid w:val="0026502C"/>
    <w:rsid w:val="0026607A"/>
    <w:rsid w:val="002661D0"/>
    <w:rsid w:val="00270BB8"/>
    <w:rsid w:val="002738FF"/>
    <w:rsid w:val="002752BA"/>
    <w:rsid w:val="002845A5"/>
    <w:rsid w:val="002846B0"/>
    <w:rsid w:val="00287589"/>
    <w:rsid w:val="002901F3"/>
    <w:rsid w:val="00292858"/>
    <w:rsid w:val="00293068"/>
    <w:rsid w:val="00295AF7"/>
    <w:rsid w:val="00296A4D"/>
    <w:rsid w:val="00297CF4"/>
    <w:rsid w:val="00297EA9"/>
    <w:rsid w:val="002A36EB"/>
    <w:rsid w:val="002A4265"/>
    <w:rsid w:val="002A74F5"/>
    <w:rsid w:val="002B1338"/>
    <w:rsid w:val="002B41D9"/>
    <w:rsid w:val="002B7371"/>
    <w:rsid w:val="002C18BF"/>
    <w:rsid w:val="002C1907"/>
    <w:rsid w:val="002C612E"/>
    <w:rsid w:val="002C794E"/>
    <w:rsid w:val="002C7C1E"/>
    <w:rsid w:val="002C7F47"/>
    <w:rsid w:val="002D0673"/>
    <w:rsid w:val="002D3335"/>
    <w:rsid w:val="002D5212"/>
    <w:rsid w:val="002D5815"/>
    <w:rsid w:val="002D5DD0"/>
    <w:rsid w:val="002D7E1A"/>
    <w:rsid w:val="002E5F93"/>
    <w:rsid w:val="002F5E35"/>
    <w:rsid w:val="002F6F83"/>
    <w:rsid w:val="00301AC8"/>
    <w:rsid w:val="003063DE"/>
    <w:rsid w:val="00307059"/>
    <w:rsid w:val="00322146"/>
    <w:rsid w:val="003273DC"/>
    <w:rsid w:val="00333F4D"/>
    <w:rsid w:val="00336D8D"/>
    <w:rsid w:val="00346705"/>
    <w:rsid w:val="00354B53"/>
    <w:rsid w:val="00362E58"/>
    <w:rsid w:val="0036521D"/>
    <w:rsid w:val="00365BF4"/>
    <w:rsid w:val="003674C6"/>
    <w:rsid w:val="00372306"/>
    <w:rsid w:val="003725A0"/>
    <w:rsid w:val="00373B17"/>
    <w:rsid w:val="003808D6"/>
    <w:rsid w:val="00382FFF"/>
    <w:rsid w:val="00383E87"/>
    <w:rsid w:val="00386015"/>
    <w:rsid w:val="003877FD"/>
    <w:rsid w:val="003978FA"/>
    <w:rsid w:val="00397E29"/>
    <w:rsid w:val="003A3DAD"/>
    <w:rsid w:val="003A505E"/>
    <w:rsid w:val="003A67BA"/>
    <w:rsid w:val="003B10B5"/>
    <w:rsid w:val="003B5B3F"/>
    <w:rsid w:val="003C0F76"/>
    <w:rsid w:val="003C2AD7"/>
    <w:rsid w:val="003C42B0"/>
    <w:rsid w:val="003C5DBB"/>
    <w:rsid w:val="003C7299"/>
    <w:rsid w:val="003E1141"/>
    <w:rsid w:val="003E2F97"/>
    <w:rsid w:val="003E57FE"/>
    <w:rsid w:val="003F0247"/>
    <w:rsid w:val="003F3A63"/>
    <w:rsid w:val="003F7898"/>
    <w:rsid w:val="003F7BE0"/>
    <w:rsid w:val="004007AC"/>
    <w:rsid w:val="00400CC2"/>
    <w:rsid w:val="0040340C"/>
    <w:rsid w:val="00405E6D"/>
    <w:rsid w:val="00406305"/>
    <w:rsid w:val="00411DCD"/>
    <w:rsid w:val="004134B9"/>
    <w:rsid w:val="00414AE5"/>
    <w:rsid w:val="00415BE6"/>
    <w:rsid w:val="00421ACA"/>
    <w:rsid w:val="00421B13"/>
    <w:rsid w:val="004244C3"/>
    <w:rsid w:val="00426A6D"/>
    <w:rsid w:val="004317DE"/>
    <w:rsid w:val="0043661E"/>
    <w:rsid w:val="00441D36"/>
    <w:rsid w:val="00444F0F"/>
    <w:rsid w:val="00445E86"/>
    <w:rsid w:val="00447257"/>
    <w:rsid w:val="00452596"/>
    <w:rsid w:val="00471666"/>
    <w:rsid w:val="00480BC9"/>
    <w:rsid w:val="0048443F"/>
    <w:rsid w:val="004922A6"/>
    <w:rsid w:val="00492DC9"/>
    <w:rsid w:val="004964C9"/>
    <w:rsid w:val="0049660A"/>
    <w:rsid w:val="004A5BE9"/>
    <w:rsid w:val="004B2E71"/>
    <w:rsid w:val="004B4A25"/>
    <w:rsid w:val="004C51C9"/>
    <w:rsid w:val="004D06B5"/>
    <w:rsid w:val="004D0FA5"/>
    <w:rsid w:val="004D1A82"/>
    <w:rsid w:val="004D744C"/>
    <w:rsid w:val="004E0111"/>
    <w:rsid w:val="004E3C3C"/>
    <w:rsid w:val="004E4744"/>
    <w:rsid w:val="004F4A9A"/>
    <w:rsid w:val="004F6A0F"/>
    <w:rsid w:val="005004D2"/>
    <w:rsid w:val="0050223E"/>
    <w:rsid w:val="00506EFD"/>
    <w:rsid w:val="00515E0C"/>
    <w:rsid w:val="00521519"/>
    <w:rsid w:val="005244CD"/>
    <w:rsid w:val="00525A6D"/>
    <w:rsid w:val="00525C6F"/>
    <w:rsid w:val="00527107"/>
    <w:rsid w:val="00530093"/>
    <w:rsid w:val="00533DA2"/>
    <w:rsid w:val="005341C8"/>
    <w:rsid w:val="00536A5A"/>
    <w:rsid w:val="00537F55"/>
    <w:rsid w:val="00540244"/>
    <w:rsid w:val="00541078"/>
    <w:rsid w:val="005422BF"/>
    <w:rsid w:val="00542CB8"/>
    <w:rsid w:val="00546748"/>
    <w:rsid w:val="00556A6D"/>
    <w:rsid w:val="00557736"/>
    <w:rsid w:val="00565701"/>
    <w:rsid w:val="00565E51"/>
    <w:rsid w:val="00566F74"/>
    <w:rsid w:val="00571293"/>
    <w:rsid w:val="0057430B"/>
    <w:rsid w:val="005764DA"/>
    <w:rsid w:val="00576855"/>
    <w:rsid w:val="0058362C"/>
    <w:rsid w:val="00586F3C"/>
    <w:rsid w:val="00587D37"/>
    <w:rsid w:val="00590349"/>
    <w:rsid w:val="00590D49"/>
    <w:rsid w:val="0059120D"/>
    <w:rsid w:val="00591430"/>
    <w:rsid w:val="00592E66"/>
    <w:rsid w:val="00593D1F"/>
    <w:rsid w:val="005971E7"/>
    <w:rsid w:val="0059780D"/>
    <w:rsid w:val="005A26EB"/>
    <w:rsid w:val="005A3F60"/>
    <w:rsid w:val="005A4FE1"/>
    <w:rsid w:val="005A525B"/>
    <w:rsid w:val="005A68EE"/>
    <w:rsid w:val="005A6951"/>
    <w:rsid w:val="005A6EA5"/>
    <w:rsid w:val="005B566D"/>
    <w:rsid w:val="005C0515"/>
    <w:rsid w:val="005C3C21"/>
    <w:rsid w:val="005C48D1"/>
    <w:rsid w:val="005C6956"/>
    <w:rsid w:val="005D3B87"/>
    <w:rsid w:val="005D3DCB"/>
    <w:rsid w:val="005D4C76"/>
    <w:rsid w:val="005E5C75"/>
    <w:rsid w:val="005F0213"/>
    <w:rsid w:val="005F13BF"/>
    <w:rsid w:val="005F1985"/>
    <w:rsid w:val="005F400D"/>
    <w:rsid w:val="005F58B4"/>
    <w:rsid w:val="00601B7F"/>
    <w:rsid w:val="00604F41"/>
    <w:rsid w:val="006068EA"/>
    <w:rsid w:val="006117BA"/>
    <w:rsid w:val="00616E9B"/>
    <w:rsid w:val="006175B8"/>
    <w:rsid w:val="00622D05"/>
    <w:rsid w:val="00630376"/>
    <w:rsid w:val="006374C4"/>
    <w:rsid w:val="006442CB"/>
    <w:rsid w:val="006477D4"/>
    <w:rsid w:val="0064793E"/>
    <w:rsid w:val="00652F6B"/>
    <w:rsid w:val="00653C4A"/>
    <w:rsid w:val="006554FC"/>
    <w:rsid w:val="006638B9"/>
    <w:rsid w:val="00665017"/>
    <w:rsid w:val="00667A91"/>
    <w:rsid w:val="0067124B"/>
    <w:rsid w:val="0067456E"/>
    <w:rsid w:val="00677942"/>
    <w:rsid w:val="0068042A"/>
    <w:rsid w:val="00682D3F"/>
    <w:rsid w:val="00685BF1"/>
    <w:rsid w:val="00687696"/>
    <w:rsid w:val="00692320"/>
    <w:rsid w:val="006A33DC"/>
    <w:rsid w:val="006A5A42"/>
    <w:rsid w:val="006B57C0"/>
    <w:rsid w:val="006C42C2"/>
    <w:rsid w:val="006C7249"/>
    <w:rsid w:val="006D19F2"/>
    <w:rsid w:val="006D2083"/>
    <w:rsid w:val="006E04BA"/>
    <w:rsid w:val="006E4285"/>
    <w:rsid w:val="006E57C5"/>
    <w:rsid w:val="006E6473"/>
    <w:rsid w:val="006F0C29"/>
    <w:rsid w:val="006F3043"/>
    <w:rsid w:val="006F3113"/>
    <w:rsid w:val="00702705"/>
    <w:rsid w:val="00704E3B"/>
    <w:rsid w:val="0070593D"/>
    <w:rsid w:val="00711675"/>
    <w:rsid w:val="0071167B"/>
    <w:rsid w:val="007146B4"/>
    <w:rsid w:val="0071511C"/>
    <w:rsid w:val="00716876"/>
    <w:rsid w:val="00716FB9"/>
    <w:rsid w:val="00720308"/>
    <w:rsid w:val="007219FD"/>
    <w:rsid w:val="00723DD0"/>
    <w:rsid w:val="00724CD0"/>
    <w:rsid w:val="00730FBB"/>
    <w:rsid w:val="0073360C"/>
    <w:rsid w:val="0073396F"/>
    <w:rsid w:val="00735185"/>
    <w:rsid w:val="00735E95"/>
    <w:rsid w:val="007364A8"/>
    <w:rsid w:val="007500EC"/>
    <w:rsid w:val="007531C6"/>
    <w:rsid w:val="00765A09"/>
    <w:rsid w:val="00767282"/>
    <w:rsid w:val="00767718"/>
    <w:rsid w:val="00767A63"/>
    <w:rsid w:val="00770D17"/>
    <w:rsid w:val="007736E9"/>
    <w:rsid w:val="00776496"/>
    <w:rsid w:val="007818F6"/>
    <w:rsid w:val="00786F74"/>
    <w:rsid w:val="00790218"/>
    <w:rsid w:val="007931EF"/>
    <w:rsid w:val="00795F8B"/>
    <w:rsid w:val="007967AA"/>
    <w:rsid w:val="007A32AD"/>
    <w:rsid w:val="007A4223"/>
    <w:rsid w:val="007A48FB"/>
    <w:rsid w:val="007B3A07"/>
    <w:rsid w:val="007B6EF3"/>
    <w:rsid w:val="007C0094"/>
    <w:rsid w:val="007C2476"/>
    <w:rsid w:val="007C488E"/>
    <w:rsid w:val="007C62EB"/>
    <w:rsid w:val="007D0189"/>
    <w:rsid w:val="007D079A"/>
    <w:rsid w:val="007E0A62"/>
    <w:rsid w:val="007E17BA"/>
    <w:rsid w:val="007E1AA3"/>
    <w:rsid w:val="007E53D8"/>
    <w:rsid w:val="007F2FA5"/>
    <w:rsid w:val="007F35FC"/>
    <w:rsid w:val="007F42D9"/>
    <w:rsid w:val="007F6330"/>
    <w:rsid w:val="0080331C"/>
    <w:rsid w:val="008045C6"/>
    <w:rsid w:val="008070D8"/>
    <w:rsid w:val="008070FD"/>
    <w:rsid w:val="0080739B"/>
    <w:rsid w:val="00811096"/>
    <w:rsid w:val="0081185F"/>
    <w:rsid w:val="00817621"/>
    <w:rsid w:val="00820617"/>
    <w:rsid w:val="008208B5"/>
    <w:rsid w:val="00823020"/>
    <w:rsid w:val="00824C52"/>
    <w:rsid w:val="00824D16"/>
    <w:rsid w:val="008250A4"/>
    <w:rsid w:val="0083087B"/>
    <w:rsid w:val="008314E2"/>
    <w:rsid w:val="00834AA8"/>
    <w:rsid w:val="008434EE"/>
    <w:rsid w:val="00845C26"/>
    <w:rsid w:val="008472D9"/>
    <w:rsid w:val="00852897"/>
    <w:rsid w:val="00853D92"/>
    <w:rsid w:val="00854390"/>
    <w:rsid w:val="00854D85"/>
    <w:rsid w:val="00854EEF"/>
    <w:rsid w:val="0086463B"/>
    <w:rsid w:val="0086709B"/>
    <w:rsid w:val="00867EFC"/>
    <w:rsid w:val="008731B7"/>
    <w:rsid w:val="008769E6"/>
    <w:rsid w:val="00880BAE"/>
    <w:rsid w:val="00882AD4"/>
    <w:rsid w:val="00882C06"/>
    <w:rsid w:val="00883E35"/>
    <w:rsid w:val="0088451C"/>
    <w:rsid w:val="00887A44"/>
    <w:rsid w:val="00894C1A"/>
    <w:rsid w:val="00894F44"/>
    <w:rsid w:val="008B04D9"/>
    <w:rsid w:val="008B3568"/>
    <w:rsid w:val="008C1213"/>
    <w:rsid w:val="008C2460"/>
    <w:rsid w:val="008C4153"/>
    <w:rsid w:val="008C65CC"/>
    <w:rsid w:val="008C7DF4"/>
    <w:rsid w:val="008C7F2B"/>
    <w:rsid w:val="008D107A"/>
    <w:rsid w:val="008D48A9"/>
    <w:rsid w:val="008D5C2D"/>
    <w:rsid w:val="008E0543"/>
    <w:rsid w:val="008E285E"/>
    <w:rsid w:val="008E5836"/>
    <w:rsid w:val="008E724C"/>
    <w:rsid w:val="008F3C51"/>
    <w:rsid w:val="008F4055"/>
    <w:rsid w:val="008F5B9C"/>
    <w:rsid w:val="009179CE"/>
    <w:rsid w:val="00920E16"/>
    <w:rsid w:val="00922B41"/>
    <w:rsid w:val="00925C00"/>
    <w:rsid w:val="009323FB"/>
    <w:rsid w:val="00935E3F"/>
    <w:rsid w:val="00936FCE"/>
    <w:rsid w:val="00937C4C"/>
    <w:rsid w:val="009402A5"/>
    <w:rsid w:val="009405F4"/>
    <w:rsid w:val="009443DD"/>
    <w:rsid w:val="0094462A"/>
    <w:rsid w:val="00947920"/>
    <w:rsid w:val="00952701"/>
    <w:rsid w:val="00955B78"/>
    <w:rsid w:val="00956055"/>
    <w:rsid w:val="009577DA"/>
    <w:rsid w:val="00961356"/>
    <w:rsid w:val="00964C68"/>
    <w:rsid w:val="00964FAB"/>
    <w:rsid w:val="0096506A"/>
    <w:rsid w:val="009731F6"/>
    <w:rsid w:val="00973FA0"/>
    <w:rsid w:val="009755DA"/>
    <w:rsid w:val="00983973"/>
    <w:rsid w:val="009912C2"/>
    <w:rsid w:val="0099302D"/>
    <w:rsid w:val="00994956"/>
    <w:rsid w:val="009A39D3"/>
    <w:rsid w:val="009A4FE0"/>
    <w:rsid w:val="009A749E"/>
    <w:rsid w:val="009B00E1"/>
    <w:rsid w:val="009C436F"/>
    <w:rsid w:val="009C78F5"/>
    <w:rsid w:val="009D09CC"/>
    <w:rsid w:val="009D0E7F"/>
    <w:rsid w:val="009D1C3B"/>
    <w:rsid w:val="009D3032"/>
    <w:rsid w:val="009D7DC1"/>
    <w:rsid w:val="009E44B7"/>
    <w:rsid w:val="009E7468"/>
    <w:rsid w:val="009F1502"/>
    <w:rsid w:val="009F1939"/>
    <w:rsid w:val="009F4F38"/>
    <w:rsid w:val="009F5464"/>
    <w:rsid w:val="009F6660"/>
    <w:rsid w:val="009F674E"/>
    <w:rsid w:val="00A01DD0"/>
    <w:rsid w:val="00A032DB"/>
    <w:rsid w:val="00A04DB2"/>
    <w:rsid w:val="00A04F6D"/>
    <w:rsid w:val="00A05448"/>
    <w:rsid w:val="00A06BBD"/>
    <w:rsid w:val="00A214F9"/>
    <w:rsid w:val="00A24495"/>
    <w:rsid w:val="00A24805"/>
    <w:rsid w:val="00A27CF2"/>
    <w:rsid w:val="00A33576"/>
    <w:rsid w:val="00A418D6"/>
    <w:rsid w:val="00A47671"/>
    <w:rsid w:val="00A51E3E"/>
    <w:rsid w:val="00A534B4"/>
    <w:rsid w:val="00A55055"/>
    <w:rsid w:val="00A56952"/>
    <w:rsid w:val="00A57303"/>
    <w:rsid w:val="00A63664"/>
    <w:rsid w:val="00A64B19"/>
    <w:rsid w:val="00A65EDB"/>
    <w:rsid w:val="00A66C89"/>
    <w:rsid w:val="00A71CFC"/>
    <w:rsid w:val="00A75B39"/>
    <w:rsid w:val="00A77121"/>
    <w:rsid w:val="00A84C65"/>
    <w:rsid w:val="00A91228"/>
    <w:rsid w:val="00A92DE3"/>
    <w:rsid w:val="00A9439E"/>
    <w:rsid w:val="00A968B2"/>
    <w:rsid w:val="00AA24D4"/>
    <w:rsid w:val="00AA2E73"/>
    <w:rsid w:val="00AA763B"/>
    <w:rsid w:val="00AB017C"/>
    <w:rsid w:val="00AB0F0F"/>
    <w:rsid w:val="00AB3D90"/>
    <w:rsid w:val="00AB5D7A"/>
    <w:rsid w:val="00AC1097"/>
    <w:rsid w:val="00AC5222"/>
    <w:rsid w:val="00AC5727"/>
    <w:rsid w:val="00AC6020"/>
    <w:rsid w:val="00AC6E65"/>
    <w:rsid w:val="00AD070D"/>
    <w:rsid w:val="00AD14A7"/>
    <w:rsid w:val="00AD1C21"/>
    <w:rsid w:val="00AD282A"/>
    <w:rsid w:val="00AD6C7B"/>
    <w:rsid w:val="00AD775A"/>
    <w:rsid w:val="00AE0823"/>
    <w:rsid w:val="00AE278D"/>
    <w:rsid w:val="00AE40E0"/>
    <w:rsid w:val="00AE6B3E"/>
    <w:rsid w:val="00AE7F92"/>
    <w:rsid w:val="00AF0EF9"/>
    <w:rsid w:val="00AF610B"/>
    <w:rsid w:val="00B10706"/>
    <w:rsid w:val="00B22F32"/>
    <w:rsid w:val="00B25E3D"/>
    <w:rsid w:val="00B46B04"/>
    <w:rsid w:val="00B56328"/>
    <w:rsid w:val="00B57028"/>
    <w:rsid w:val="00B64E40"/>
    <w:rsid w:val="00B70337"/>
    <w:rsid w:val="00B70CCD"/>
    <w:rsid w:val="00B75334"/>
    <w:rsid w:val="00B85FAD"/>
    <w:rsid w:val="00B86069"/>
    <w:rsid w:val="00B8613D"/>
    <w:rsid w:val="00BA2281"/>
    <w:rsid w:val="00BA32B1"/>
    <w:rsid w:val="00BA4D13"/>
    <w:rsid w:val="00BA6607"/>
    <w:rsid w:val="00BB059B"/>
    <w:rsid w:val="00BB0DB4"/>
    <w:rsid w:val="00BD186A"/>
    <w:rsid w:val="00BD1F7A"/>
    <w:rsid w:val="00BD6943"/>
    <w:rsid w:val="00BF1456"/>
    <w:rsid w:val="00BF1EB4"/>
    <w:rsid w:val="00BF2489"/>
    <w:rsid w:val="00BF25C4"/>
    <w:rsid w:val="00BF385B"/>
    <w:rsid w:val="00BF3D6A"/>
    <w:rsid w:val="00BF41B3"/>
    <w:rsid w:val="00C03D43"/>
    <w:rsid w:val="00C0671E"/>
    <w:rsid w:val="00C11D50"/>
    <w:rsid w:val="00C12B85"/>
    <w:rsid w:val="00C14C8C"/>
    <w:rsid w:val="00C16F76"/>
    <w:rsid w:val="00C17557"/>
    <w:rsid w:val="00C1774D"/>
    <w:rsid w:val="00C20EB7"/>
    <w:rsid w:val="00C211AE"/>
    <w:rsid w:val="00C2355A"/>
    <w:rsid w:val="00C23CA3"/>
    <w:rsid w:val="00C25AAE"/>
    <w:rsid w:val="00C25C6E"/>
    <w:rsid w:val="00C265E7"/>
    <w:rsid w:val="00C278D7"/>
    <w:rsid w:val="00C27EA0"/>
    <w:rsid w:val="00C35492"/>
    <w:rsid w:val="00C35856"/>
    <w:rsid w:val="00C41C1D"/>
    <w:rsid w:val="00C44115"/>
    <w:rsid w:val="00C53DED"/>
    <w:rsid w:val="00C71005"/>
    <w:rsid w:val="00C779D0"/>
    <w:rsid w:val="00C8013C"/>
    <w:rsid w:val="00C84A43"/>
    <w:rsid w:val="00C87187"/>
    <w:rsid w:val="00C9368C"/>
    <w:rsid w:val="00C9636D"/>
    <w:rsid w:val="00C972F0"/>
    <w:rsid w:val="00CA6CEE"/>
    <w:rsid w:val="00CB0E4B"/>
    <w:rsid w:val="00CB14DA"/>
    <w:rsid w:val="00CB1E70"/>
    <w:rsid w:val="00CB796A"/>
    <w:rsid w:val="00CB7997"/>
    <w:rsid w:val="00CC1F0F"/>
    <w:rsid w:val="00CC20FB"/>
    <w:rsid w:val="00CC277C"/>
    <w:rsid w:val="00CC2E2C"/>
    <w:rsid w:val="00CC45D4"/>
    <w:rsid w:val="00CC5796"/>
    <w:rsid w:val="00CD0D6F"/>
    <w:rsid w:val="00CD4666"/>
    <w:rsid w:val="00CD57E1"/>
    <w:rsid w:val="00CD5E30"/>
    <w:rsid w:val="00CD6D6B"/>
    <w:rsid w:val="00CE1F43"/>
    <w:rsid w:val="00CE2E1C"/>
    <w:rsid w:val="00CE49A4"/>
    <w:rsid w:val="00CE4A6D"/>
    <w:rsid w:val="00CF135A"/>
    <w:rsid w:val="00CF1C8B"/>
    <w:rsid w:val="00CF2E2F"/>
    <w:rsid w:val="00CF6059"/>
    <w:rsid w:val="00D00ED8"/>
    <w:rsid w:val="00D013E1"/>
    <w:rsid w:val="00D023F0"/>
    <w:rsid w:val="00D03042"/>
    <w:rsid w:val="00D24918"/>
    <w:rsid w:val="00D317D7"/>
    <w:rsid w:val="00D31A5B"/>
    <w:rsid w:val="00D31E2B"/>
    <w:rsid w:val="00D3488B"/>
    <w:rsid w:val="00D417DD"/>
    <w:rsid w:val="00D424A5"/>
    <w:rsid w:val="00D46ED2"/>
    <w:rsid w:val="00D51472"/>
    <w:rsid w:val="00D5284D"/>
    <w:rsid w:val="00D53D89"/>
    <w:rsid w:val="00D55259"/>
    <w:rsid w:val="00D55D9C"/>
    <w:rsid w:val="00D55E4B"/>
    <w:rsid w:val="00D56758"/>
    <w:rsid w:val="00D57A35"/>
    <w:rsid w:val="00D63272"/>
    <w:rsid w:val="00D6414C"/>
    <w:rsid w:val="00D679EA"/>
    <w:rsid w:val="00D703E1"/>
    <w:rsid w:val="00D7506E"/>
    <w:rsid w:val="00D76471"/>
    <w:rsid w:val="00D775D7"/>
    <w:rsid w:val="00D77EE1"/>
    <w:rsid w:val="00D82AC1"/>
    <w:rsid w:val="00D84E0A"/>
    <w:rsid w:val="00D85F04"/>
    <w:rsid w:val="00D93A47"/>
    <w:rsid w:val="00D93B72"/>
    <w:rsid w:val="00DA036F"/>
    <w:rsid w:val="00DA2C4F"/>
    <w:rsid w:val="00DA4375"/>
    <w:rsid w:val="00DA43E6"/>
    <w:rsid w:val="00DA5DF7"/>
    <w:rsid w:val="00DA7F65"/>
    <w:rsid w:val="00DB401E"/>
    <w:rsid w:val="00DB6EF0"/>
    <w:rsid w:val="00DB7CF1"/>
    <w:rsid w:val="00DC022A"/>
    <w:rsid w:val="00DC0C31"/>
    <w:rsid w:val="00DC0F06"/>
    <w:rsid w:val="00DC309B"/>
    <w:rsid w:val="00DD4DBA"/>
    <w:rsid w:val="00DE62F4"/>
    <w:rsid w:val="00DF5509"/>
    <w:rsid w:val="00DF5AD0"/>
    <w:rsid w:val="00DF6B97"/>
    <w:rsid w:val="00E001A9"/>
    <w:rsid w:val="00E03097"/>
    <w:rsid w:val="00E1097C"/>
    <w:rsid w:val="00E13D06"/>
    <w:rsid w:val="00E1464D"/>
    <w:rsid w:val="00E147FB"/>
    <w:rsid w:val="00E15110"/>
    <w:rsid w:val="00E161CD"/>
    <w:rsid w:val="00E23FA4"/>
    <w:rsid w:val="00E275A2"/>
    <w:rsid w:val="00E325E9"/>
    <w:rsid w:val="00E40849"/>
    <w:rsid w:val="00E42C56"/>
    <w:rsid w:val="00E47794"/>
    <w:rsid w:val="00E47DA3"/>
    <w:rsid w:val="00E57A88"/>
    <w:rsid w:val="00E57EB8"/>
    <w:rsid w:val="00E614FB"/>
    <w:rsid w:val="00E6681F"/>
    <w:rsid w:val="00E72900"/>
    <w:rsid w:val="00E82846"/>
    <w:rsid w:val="00E91933"/>
    <w:rsid w:val="00E921DE"/>
    <w:rsid w:val="00E94B49"/>
    <w:rsid w:val="00E973A9"/>
    <w:rsid w:val="00EA09B2"/>
    <w:rsid w:val="00EA0EAE"/>
    <w:rsid w:val="00EA1D32"/>
    <w:rsid w:val="00EA41AD"/>
    <w:rsid w:val="00EA479B"/>
    <w:rsid w:val="00EB0320"/>
    <w:rsid w:val="00EC0324"/>
    <w:rsid w:val="00EC0AAC"/>
    <w:rsid w:val="00EC114B"/>
    <w:rsid w:val="00ED34E5"/>
    <w:rsid w:val="00ED5BA1"/>
    <w:rsid w:val="00ED5FDA"/>
    <w:rsid w:val="00EE0C87"/>
    <w:rsid w:val="00EE1AA0"/>
    <w:rsid w:val="00EE3CBD"/>
    <w:rsid w:val="00EE5B3E"/>
    <w:rsid w:val="00EE6065"/>
    <w:rsid w:val="00EE7913"/>
    <w:rsid w:val="00EF4108"/>
    <w:rsid w:val="00EF5495"/>
    <w:rsid w:val="00F05D7F"/>
    <w:rsid w:val="00F13899"/>
    <w:rsid w:val="00F1390D"/>
    <w:rsid w:val="00F17B10"/>
    <w:rsid w:val="00F2133F"/>
    <w:rsid w:val="00F25116"/>
    <w:rsid w:val="00F263AE"/>
    <w:rsid w:val="00F264D9"/>
    <w:rsid w:val="00F27655"/>
    <w:rsid w:val="00F37A76"/>
    <w:rsid w:val="00F41719"/>
    <w:rsid w:val="00F44194"/>
    <w:rsid w:val="00F4454A"/>
    <w:rsid w:val="00F46659"/>
    <w:rsid w:val="00F47D44"/>
    <w:rsid w:val="00F52E1A"/>
    <w:rsid w:val="00F538F2"/>
    <w:rsid w:val="00F53AA3"/>
    <w:rsid w:val="00F61ED0"/>
    <w:rsid w:val="00F62670"/>
    <w:rsid w:val="00F6322A"/>
    <w:rsid w:val="00F67301"/>
    <w:rsid w:val="00F75E3A"/>
    <w:rsid w:val="00F76886"/>
    <w:rsid w:val="00F76A41"/>
    <w:rsid w:val="00F818E6"/>
    <w:rsid w:val="00F81C39"/>
    <w:rsid w:val="00F82245"/>
    <w:rsid w:val="00F82DE3"/>
    <w:rsid w:val="00F84BE2"/>
    <w:rsid w:val="00F92918"/>
    <w:rsid w:val="00F97A05"/>
    <w:rsid w:val="00FA1E56"/>
    <w:rsid w:val="00FA216E"/>
    <w:rsid w:val="00FB53B5"/>
    <w:rsid w:val="00FB7CC6"/>
    <w:rsid w:val="00FC2370"/>
    <w:rsid w:val="00FC371F"/>
    <w:rsid w:val="00FD1DDC"/>
    <w:rsid w:val="00FD3B3E"/>
    <w:rsid w:val="00FD498E"/>
    <w:rsid w:val="00FE0E39"/>
    <w:rsid w:val="00FE2031"/>
    <w:rsid w:val="00FE25E3"/>
    <w:rsid w:val="00FE29D1"/>
    <w:rsid w:val="00FE5FB7"/>
    <w:rsid w:val="00FE7D42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C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4D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DA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63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5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FB7"/>
  </w:style>
  <w:style w:type="paragraph" w:styleId="Footer">
    <w:name w:val="footer"/>
    <w:basedOn w:val="Normal"/>
    <w:link w:val="FooterChar"/>
    <w:uiPriority w:val="99"/>
    <w:semiHidden/>
    <w:unhideWhenUsed/>
    <w:rsid w:val="00FE5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5FB7"/>
  </w:style>
  <w:style w:type="character" w:styleId="CommentReference">
    <w:name w:val="annotation reference"/>
    <w:basedOn w:val="DefaultParagraphFont"/>
    <w:uiPriority w:val="99"/>
    <w:semiHidden/>
    <w:unhideWhenUsed/>
    <w:rsid w:val="00A71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CFC"/>
    <w:pPr>
      <w:spacing w:after="0" w:line="240" w:lineRule="auto"/>
    </w:pPr>
    <w:rPr>
      <w:rFonts w:ascii="Times" w:eastAsia="Times" w:hAnsi="Times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CFC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6F7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6F76"/>
    <w:rPr>
      <w:rFonts w:ascii="Times" w:eastAsia="Times" w:hAnsi="Times" w:cs="Times New Roman"/>
      <w:b/>
      <w:bCs/>
      <w:sz w:val="20"/>
      <w:szCs w:val="20"/>
    </w:rPr>
  </w:style>
  <w:style w:type="paragraph" w:customStyle="1" w:styleId="Default">
    <w:name w:val="Default"/>
    <w:rsid w:val="007C6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4">
    <w:name w:val="A4"/>
    <w:uiPriority w:val="99"/>
    <w:rsid w:val="007C62EB"/>
    <w:rPr>
      <w:rFonts w:cs="Calibri"/>
      <w:color w:val="221E1F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E6473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E6473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C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4D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DA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63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5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FB7"/>
  </w:style>
  <w:style w:type="paragraph" w:styleId="Footer">
    <w:name w:val="footer"/>
    <w:basedOn w:val="Normal"/>
    <w:link w:val="FooterChar"/>
    <w:uiPriority w:val="99"/>
    <w:semiHidden/>
    <w:unhideWhenUsed/>
    <w:rsid w:val="00FE5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5FB7"/>
  </w:style>
  <w:style w:type="character" w:styleId="CommentReference">
    <w:name w:val="annotation reference"/>
    <w:basedOn w:val="DefaultParagraphFont"/>
    <w:uiPriority w:val="99"/>
    <w:semiHidden/>
    <w:unhideWhenUsed/>
    <w:rsid w:val="00A71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CFC"/>
    <w:pPr>
      <w:spacing w:after="0" w:line="240" w:lineRule="auto"/>
    </w:pPr>
    <w:rPr>
      <w:rFonts w:ascii="Times" w:eastAsia="Times" w:hAnsi="Times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CFC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6F7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6F76"/>
    <w:rPr>
      <w:rFonts w:ascii="Times" w:eastAsia="Times" w:hAnsi="Times" w:cs="Times New Roman"/>
      <w:b/>
      <w:bCs/>
      <w:sz w:val="20"/>
      <w:szCs w:val="20"/>
    </w:rPr>
  </w:style>
  <w:style w:type="paragraph" w:customStyle="1" w:styleId="Default">
    <w:name w:val="Default"/>
    <w:rsid w:val="007C6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4">
    <w:name w:val="A4"/>
    <w:uiPriority w:val="99"/>
    <w:rsid w:val="007C62EB"/>
    <w:rPr>
      <w:rFonts w:cs="Calibri"/>
      <w:color w:val="221E1F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E6473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E647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christie@fs.fed.us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ager@fs.fed.u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fs.fed.us/wwetac/threat_map/index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hargrove@fs.fed.u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orwarn.forestthreats.org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file:///C:\Documents%20and%20Settings\whargrove\My%20Documents\swschroeder@fs.fed.u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5CC31-7E9C-4DFF-ADA1-A87765767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Perdita B. Spriggs</dc:creator>
  <cp:keywords/>
  <dc:description/>
  <cp:lastModifiedBy>Spriggs, Perdita B -FS</cp:lastModifiedBy>
  <cp:revision>13</cp:revision>
  <cp:lastPrinted>2012-02-28T19:20:00Z</cp:lastPrinted>
  <dcterms:created xsi:type="dcterms:W3CDTF">2012-02-29T19:12:00Z</dcterms:created>
  <dcterms:modified xsi:type="dcterms:W3CDTF">2012-03-06T19:04:00Z</dcterms:modified>
</cp:coreProperties>
</file>